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589" w:rsidRPr="00772589" w:rsidRDefault="00772589" w:rsidP="00772589">
      <w:pPr>
        <w:spacing w:after="0" w:line="240" w:lineRule="auto"/>
        <w:jc w:val="center"/>
        <w:rPr>
          <w:rFonts w:ascii="Times New Roman" w:hAnsi="Times New Roman" w:cs="Times New Roman"/>
          <w:b/>
          <w:sz w:val="28"/>
          <w:szCs w:val="28"/>
        </w:rPr>
      </w:pPr>
      <w:bookmarkStart w:id="0" w:name="_GoBack"/>
      <w:bookmarkEnd w:id="0"/>
      <w:r w:rsidRPr="00772589">
        <w:rPr>
          <w:rFonts w:ascii="Times New Roman" w:hAnsi="Times New Roman" w:cs="Times New Roman"/>
          <w:b/>
          <w:sz w:val="28"/>
          <w:szCs w:val="28"/>
        </w:rPr>
        <w:t>Subject "Pharmaceutical chemistry 2"</w:t>
      </w:r>
    </w:p>
    <w:p w:rsidR="00772589" w:rsidRPr="00772589" w:rsidRDefault="00772589" w:rsidP="00772589">
      <w:pPr>
        <w:spacing w:after="0" w:line="240" w:lineRule="auto"/>
        <w:jc w:val="center"/>
        <w:rPr>
          <w:rFonts w:ascii="Times New Roman" w:hAnsi="Times New Roman" w:cs="Times New Roman"/>
          <w:b/>
          <w:sz w:val="28"/>
          <w:szCs w:val="28"/>
        </w:rPr>
      </w:pPr>
      <w:r w:rsidRPr="00772589">
        <w:rPr>
          <w:rFonts w:ascii="Times New Roman" w:hAnsi="Times New Roman" w:cs="Times New Roman"/>
          <w:b/>
          <w:sz w:val="28"/>
          <w:szCs w:val="28"/>
        </w:rPr>
        <w:t xml:space="preserve">Lecture 8. </w:t>
      </w:r>
      <w:proofErr w:type="spellStart"/>
      <w:r w:rsidRPr="00772589">
        <w:rPr>
          <w:rFonts w:ascii="Times New Roman" w:hAnsi="Times New Roman" w:cs="Times New Roman"/>
          <w:b/>
          <w:sz w:val="28"/>
          <w:szCs w:val="28"/>
        </w:rPr>
        <w:t>Antihyperlipidemic</w:t>
      </w:r>
      <w:proofErr w:type="spellEnd"/>
      <w:r w:rsidRPr="00772589">
        <w:rPr>
          <w:rFonts w:ascii="Times New Roman" w:hAnsi="Times New Roman" w:cs="Times New Roman"/>
          <w:b/>
          <w:sz w:val="28"/>
          <w:szCs w:val="28"/>
        </w:rPr>
        <w:t xml:space="preserve"> drugs.</w:t>
      </w:r>
    </w:p>
    <w:p w:rsidR="00772589" w:rsidRPr="00772589" w:rsidRDefault="00772589" w:rsidP="00772589">
      <w:pPr>
        <w:spacing w:after="0" w:line="240" w:lineRule="auto"/>
        <w:ind w:firstLine="720"/>
        <w:jc w:val="both"/>
        <w:rPr>
          <w:rFonts w:ascii="Times New Roman" w:hAnsi="Times New Roman" w:cs="Times New Roman"/>
          <w:sz w:val="28"/>
          <w:szCs w:val="28"/>
        </w:rPr>
      </w:pPr>
      <w:proofErr w:type="spellStart"/>
      <w:r w:rsidRPr="00772589">
        <w:rPr>
          <w:rFonts w:ascii="Times New Roman" w:hAnsi="Times New Roman" w:cs="Times New Roman"/>
          <w:sz w:val="28"/>
          <w:szCs w:val="28"/>
        </w:rPr>
        <w:t>Antihyperlipidemic</w:t>
      </w:r>
      <w:proofErr w:type="spellEnd"/>
      <w:r w:rsidRPr="00772589">
        <w:rPr>
          <w:rFonts w:ascii="Times New Roman" w:hAnsi="Times New Roman" w:cs="Times New Roman"/>
          <w:sz w:val="28"/>
          <w:szCs w:val="28"/>
        </w:rPr>
        <w:t xml:space="preserve"> (</w:t>
      </w:r>
      <w:proofErr w:type="spellStart"/>
      <w:r w:rsidRPr="00772589">
        <w:rPr>
          <w:rFonts w:ascii="Times New Roman" w:hAnsi="Times New Roman" w:cs="Times New Roman"/>
          <w:sz w:val="28"/>
          <w:szCs w:val="28"/>
        </w:rPr>
        <w:t>lipipidemic</w:t>
      </w:r>
      <w:proofErr w:type="spellEnd"/>
      <w:r w:rsidRPr="00772589">
        <w:rPr>
          <w:rFonts w:ascii="Times New Roman" w:hAnsi="Times New Roman" w:cs="Times New Roman"/>
          <w:sz w:val="28"/>
          <w:szCs w:val="28"/>
        </w:rPr>
        <w:t>) drugs (ATC code C10) are a group of substances, drugs to reduce the concentration of certain lipid fractions (in particular, the so-called LDL) in tissues and body fluids. These are drugs of different chemical groups with a different mechanism of action, lowering the blood cholesterol and triglycerides, which contributes to the delay in the development of atherosclerosis and its regression.</w:t>
      </w:r>
    </w:p>
    <w:p w:rsidR="00772589" w:rsidRPr="00772589" w:rsidRDefault="00772589" w:rsidP="00772589">
      <w:pPr>
        <w:spacing w:after="0" w:line="240" w:lineRule="auto"/>
        <w:ind w:firstLine="720"/>
        <w:jc w:val="both"/>
        <w:rPr>
          <w:rFonts w:ascii="Times New Roman" w:hAnsi="Times New Roman" w:cs="Times New Roman"/>
          <w:sz w:val="28"/>
          <w:szCs w:val="28"/>
        </w:rPr>
      </w:pPr>
      <w:r w:rsidRPr="00772589">
        <w:rPr>
          <w:rFonts w:ascii="Times New Roman" w:hAnsi="Times New Roman" w:cs="Times New Roman"/>
          <w:sz w:val="28"/>
          <w:szCs w:val="28"/>
        </w:rPr>
        <w:t>Atherosclerosis (from the Greek α</w:t>
      </w:r>
      <w:proofErr w:type="spellStart"/>
      <w:r w:rsidRPr="00772589">
        <w:rPr>
          <w:rFonts w:ascii="Times New Roman" w:hAnsi="Times New Roman" w:cs="Times New Roman"/>
          <w:sz w:val="28"/>
          <w:szCs w:val="28"/>
        </w:rPr>
        <w:t>θήρ</w:t>
      </w:r>
      <w:proofErr w:type="spellEnd"/>
      <w:r w:rsidRPr="00772589">
        <w:rPr>
          <w:rFonts w:ascii="Times New Roman" w:hAnsi="Times New Roman" w:cs="Times New Roman"/>
          <w:sz w:val="28"/>
          <w:szCs w:val="28"/>
        </w:rPr>
        <w:t xml:space="preserve">α - "gruel" + </w:t>
      </w:r>
      <w:proofErr w:type="spellStart"/>
      <w:r w:rsidRPr="00772589">
        <w:rPr>
          <w:rFonts w:ascii="Times New Roman" w:hAnsi="Times New Roman" w:cs="Times New Roman"/>
          <w:sz w:val="28"/>
          <w:szCs w:val="28"/>
        </w:rPr>
        <w:t>σκλήρωσις</w:t>
      </w:r>
      <w:proofErr w:type="spellEnd"/>
      <w:r w:rsidRPr="00772589">
        <w:rPr>
          <w:rFonts w:ascii="Times New Roman" w:hAnsi="Times New Roman" w:cs="Times New Roman"/>
          <w:sz w:val="28"/>
          <w:szCs w:val="28"/>
        </w:rPr>
        <w:t xml:space="preserve"> - "hardening") is a chronic disease of the arteries of the elastic and muscular-elastic type, which occurs </w:t>
      </w:r>
      <w:proofErr w:type="gramStart"/>
      <w:r w:rsidRPr="00772589">
        <w:rPr>
          <w:rFonts w:ascii="Times New Roman" w:hAnsi="Times New Roman" w:cs="Times New Roman"/>
          <w:sz w:val="28"/>
          <w:szCs w:val="28"/>
        </w:rPr>
        <w:t>as a result</w:t>
      </w:r>
      <w:proofErr w:type="gramEnd"/>
      <w:r w:rsidRPr="00772589">
        <w:rPr>
          <w:rFonts w:ascii="Times New Roman" w:hAnsi="Times New Roman" w:cs="Times New Roman"/>
          <w:sz w:val="28"/>
          <w:szCs w:val="28"/>
        </w:rPr>
        <w:t xml:space="preserve"> of a violation of lipid and protein metabolism and is accompanied by the deposition of cholesterol and some fractions of lipoproteins in the lumen of the vessels. Complications of atherosclerosis - myocardial infarction, cerebral stroke and peripheral vascular disease in 50% of cases are the cause of death of patients in different countries of the world. In the United States, one resident dies of atherosclerotic coronary heart disease every minute. In millions of people, atherosclerosis impairs the quality of life, causing angina pectoris, heart failure, intermittent claudication, and episodes of cerebrovascular accident.</w:t>
      </w:r>
    </w:p>
    <w:p w:rsidR="00772589" w:rsidRPr="00772589" w:rsidRDefault="00772589" w:rsidP="00772589">
      <w:pPr>
        <w:spacing w:after="0" w:line="240" w:lineRule="auto"/>
        <w:ind w:firstLine="720"/>
        <w:jc w:val="both"/>
        <w:rPr>
          <w:rFonts w:ascii="Times New Roman" w:hAnsi="Times New Roman" w:cs="Times New Roman"/>
          <w:sz w:val="28"/>
          <w:szCs w:val="28"/>
        </w:rPr>
      </w:pPr>
      <w:r w:rsidRPr="00772589">
        <w:rPr>
          <w:rFonts w:ascii="Times New Roman" w:hAnsi="Times New Roman" w:cs="Times New Roman"/>
          <w:sz w:val="28"/>
          <w:szCs w:val="28"/>
        </w:rPr>
        <w:t xml:space="preserve">Back in 1755, Geller introduced the term "atheroma" to describe vascular lesions. In 1833, </w:t>
      </w:r>
      <w:proofErr w:type="spellStart"/>
      <w:r w:rsidRPr="00772589">
        <w:rPr>
          <w:rFonts w:ascii="Times New Roman" w:hAnsi="Times New Roman" w:cs="Times New Roman"/>
          <w:sz w:val="28"/>
          <w:szCs w:val="28"/>
        </w:rPr>
        <w:t>Lobstein</w:t>
      </w:r>
      <w:proofErr w:type="spellEnd"/>
      <w:r w:rsidRPr="00772589">
        <w:rPr>
          <w:rFonts w:ascii="Times New Roman" w:hAnsi="Times New Roman" w:cs="Times New Roman"/>
          <w:sz w:val="28"/>
          <w:szCs w:val="28"/>
        </w:rPr>
        <w:t xml:space="preserve"> introduced the concept of "arteriosclerosis". 1912 - Russian pathologist </w:t>
      </w:r>
      <w:proofErr w:type="spellStart"/>
      <w:r w:rsidRPr="00772589">
        <w:rPr>
          <w:rFonts w:ascii="Times New Roman" w:hAnsi="Times New Roman" w:cs="Times New Roman"/>
          <w:sz w:val="28"/>
          <w:szCs w:val="28"/>
        </w:rPr>
        <w:t>Anichkov</w:t>
      </w:r>
      <w:proofErr w:type="spellEnd"/>
      <w:r w:rsidRPr="00772589">
        <w:rPr>
          <w:rFonts w:ascii="Times New Roman" w:hAnsi="Times New Roman" w:cs="Times New Roman"/>
          <w:sz w:val="28"/>
          <w:szCs w:val="28"/>
        </w:rPr>
        <w:t xml:space="preserve">, Nikolai </w:t>
      </w:r>
      <w:proofErr w:type="spellStart"/>
      <w:r w:rsidRPr="00772589">
        <w:rPr>
          <w:rFonts w:ascii="Times New Roman" w:hAnsi="Times New Roman" w:cs="Times New Roman"/>
          <w:sz w:val="28"/>
          <w:szCs w:val="28"/>
        </w:rPr>
        <w:t>Nikolaevich</w:t>
      </w:r>
      <w:proofErr w:type="spellEnd"/>
      <w:r w:rsidRPr="00772589">
        <w:rPr>
          <w:rFonts w:ascii="Times New Roman" w:hAnsi="Times New Roman" w:cs="Times New Roman"/>
          <w:sz w:val="28"/>
          <w:szCs w:val="28"/>
        </w:rPr>
        <w:t xml:space="preserve"> and </w:t>
      </w:r>
      <w:proofErr w:type="spellStart"/>
      <w:r w:rsidRPr="00772589">
        <w:rPr>
          <w:rFonts w:ascii="Times New Roman" w:hAnsi="Times New Roman" w:cs="Times New Roman"/>
          <w:sz w:val="28"/>
          <w:szCs w:val="28"/>
        </w:rPr>
        <w:t>Khalatov</w:t>
      </w:r>
      <w:proofErr w:type="spellEnd"/>
      <w:r w:rsidRPr="00772589">
        <w:rPr>
          <w:rFonts w:ascii="Times New Roman" w:hAnsi="Times New Roman" w:cs="Times New Roman"/>
          <w:sz w:val="28"/>
          <w:szCs w:val="28"/>
        </w:rPr>
        <w:t xml:space="preserve">, </w:t>
      </w:r>
      <w:proofErr w:type="spellStart"/>
      <w:r w:rsidRPr="00772589">
        <w:rPr>
          <w:rFonts w:ascii="Times New Roman" w:hAnsi="Times New Roman" w:cs="Times New Roman"/>
          <w:sz w:val="28"/>
          <w:szCs w:val="28"/>
        </w:rPr>
        <w:t>Semyon</w:t>
      </w:r>
      <w:proofErr w:type="spellEnd"/>
      <w:r w:rsidRPr="00772589">
        <w:rPr>
          <w:rFonts w:ascii="Times New Roman" w:hAnsi="Times New Roman" w:cs="Times New Roman"/>
          <w:sz w:val="28"/>
          <w:szCs w:val="28"/>
        </w:rPr>
        <w:t xml:space="preserve"> </w:t>
      </w:r>
      <w:proofErr w:type="spellStart"/>
      <w:r w:rsidRPr="00772589">
        <w:rPr>
          <w:rFonts w:ascii="Times New Roman" w:hAnsi="Times New Roman" w:cs="Times New Roman"/>
          <w:sz w:val="28"/>
          <w:szCs w:val="28"/>
        </w:rPr>
        <w:t>Sergeevich</w:t>
      </w:r>
      <w:proofErr w:type="spellEnd"/>
      <w:r w:rsidRPr="00772589">
        <w:rPr>
          <w:rFonts w:ascii="Times New Roman" w:hAnsi="Times New Roman" w:cs="Times New Roman"/>
          <w:sz w:val="28"/>
          <w:szCs w:val="28"/>
        </w:rPr>
        <w:t xml:space="preserve"> for the first time created a classic rabbit model of this disease, feeding </w:t>
      </w:r>
      <w:proofErr w:type="gramStart"/>
      <w:r w:rsidRPr="00772589">
        <w:rPr>
          <w:rFonts w:ascii="Times New Roman" w:hAnsi="Times New Roman" w:cs="Times New Roman"/>
          <w:sz w:val="28"/>
          <w:szCs w:val="28"/>
        </w:rPr>
        <w:t>animals</w:t>
      </w:r>
      <w:proofErr w:type="gramEnd"/>
      <w:r w:rsidRPr="00772589">
        <w:rPr>
          <w:rFonts w:ascii="Times New Roman" w:hAnsi="Times New Roman" w:cs="Times New Roman"/>
          <w:sz w:val="28"/>
          <w:szCs w:val="28"/>
        </w:rPr>
        <w:t xml:space="preserve"> pure cholesterol dissolved in sunflower oil. In 1913, N.N. </w:t>
      </w:r>
      <w:proofErr w:type="spellStart"/>
      <w:r w:rsidRPr="00772589">
        <w:rPr>
          <w:rFonts w:ascii="Times New Roman" w:hAnsi="Times New Roman" w:cs="Times New Roman"/>
          <w:sz w:val="28"/>
          <w:szCs w:val="28"/>
        </w:rPr>
        <w:t>Anichkov</w:t>
      </w:r>
      <w:proofErr w:type="spellEnd"/>
      <w:r w:rsidRPr="00772589">
        <w:rPr>
          <w:rFonts w:ascii="Times New Roman" w:hAnsi="Times New Roman" w:cs="Times New Roman"/>
          <w:sz w:val="28"/>
          <w:szCs w:val="28"/>
        </w:rPr>
        <w:t xml:space="preserve"> </w:t>
      </w:r>
      <w:proofErr w:type="spellStart"/>
      <w:r w:rsidRPr="00772589">
        <w:rPr>
          <w:rFonts w:ascii="Times New Roman" w:hAnsi="Times New Roman" w:cs="Times New Roman"/>
          <w:sz w:val="28"/>
          <w:szCs w:val="28"/>
        </w:rPr>
        <w:t>Nikolaevich</w:t>
      </w:r>
      <w:proofErr w:type="spellEnd"/>
      <w:r w:rsidRPr="00772589">
        <w:rPr>
          <w:rFonts w:ascii="Times New Roman" w:hAnsi="Times New Roman" w:cs="Times New Roman"/>
          <w:sz w:val="28"/>
          <w:szCs w:val="28"/>
        </w:rPr>
        <w:t xml:space="preserve"> created an infiltration theory of atherosclerosis morphogenesis. In 1964, K. Bloch (USA) and F. </w:t>
      </w:r>
      <w:proofErr w:type="spellStart"/>
      <w:r w:rsidRPr="00772589">
        <w:rPr>
          <w:rFonts w:ascii="Times New Roman" w:hAnsi="Times New Roman" w:cs="Times New Roman"/>
          <w:sz w:val="28"/>
          <w:szCs w:val="28"/>
        </w:rPr>
        <w:t>Lineen</w:t>
      </w:r>
      <w:proofErr w:type="spellEnd"/>
      <w:r w:rsidRPr="00772589">
        <w:rPr>
          <w:rFonts w:ascii="Times New Roman" w:hAnsi="Times New Roman" w:cs="Times New Roman"/>
          <w:sz w:val="28"/>
          <w:szCs w:val="28"/>
        </w:rPr>
        <w:t xml:space="preserve"> (Germany) </w:t>
      </w:r>
      <w:proofErr w:type="gramStart"/>
      <w:r w:rsidRPr="00772589">
        <w:rPr>
          <w:rFonts w:ascii="Times New Roman" w:hAnsi="Times New Roman" w:cs="Times New Roman"/>
          <w:sz w:val="28"/>
          <w:szCs w:val="28"/>
        </w:rPr>
        <w:t>were awarded</w:t>
      </w:r>
      <w:proofErr w:type="gramEnd"/>
      <w:r w:rsidRPr="00772589">
        <w:rPr>
          <w:rFonts w:ascii="Times New Roman" w:hAnsi="Times New Roman" w:cs="Times New Roman"/>
          <w:sz w:val="28"/>
          <w:szCs w:val="28"/>
        </w:rPr>
        <w:t xml:space="preserve"> the Nobel Prize for research into the metabolism and regulation of cholesterol. The European Atherosclerosis Society (EAS) </w:t>
      </w:r>
      <w:proofErr w:type="gramStart"/>
      <w:r w:rsidRPr="00772589">
        <w:rPr>
          <w:rFonts w:ascii="Times New Roman" w:hAnsi="Times New Roman" w:cs="Times New Roman"/>
          <w:sz w:val="28"/>
          <w:szCs w:val="28"/>
        </w:rPr>
        <w:t>was founded</w:t>
      </w:r>
      <w:proofErr w:type="gramEnd"/>
      <w:r w:rsidRPr="00772589">
        <w:rPr>
          <w:rFonts w:ascii="Times New Roman" w:hAnsi="Times New Roman" w:cs="Times New Roman"/>
          <w:sz w:val="28"/>
          <w:szCs w:val="28"/>
        </w:rPr>
        <w:t xml:space="preserve"> in 1964. 1985 - M. S. Brown and J. Goldstein (both USA) </w:t>
      </w:r>
      <w:proofErr w:type="gramStart"/>
      <w:r w:rsidRPr="00772589">
        <w:rPr>
          <w:rFonts w:ascii="Times New Roman" w:hAnsi="Times New Roman" w:cs="Times New Roman"/>
          <w:sz w:val="28"/>
          <w:szCs w:val="28"/>
        </w:rPr>
        <w:t>are awarded</w:t>
      </w:r>
      <w:proofErr w:type="gramEnd"/>
      <w:r w:rsidRPr="00772589">
        <w:rPr>
          <w:rFonts w:ascii="Times New Roman" w:hAnsi="Times New Roman" w:cs="Times New Roman"/>
          <w:sz w:val="28"/>
          <w:szCs w:val="28"/>
        </w:rPr>
        <w:t xml:space="preserve"> the Nobel Prize for research on metabolism and cholesterol regulation.</w:t>
      </w:r>
    </w:p>
    <w:p w:rsidR="00772589" w:rsidRPr="00772589" w:rsidRDefault="00772589" w:rsidP="00772589">
      <w:pPr>
        <w:spacing w:after="0" w:line="240" w:lineRule="auto"/>
        <w:ind w:firstLine="720"/>
        <w:jc w:val="both"/>
        <w:rPr>
          <w:rFonts w:ascii="Times New Roman" w:hAnsi="Times New Roman" w:cs="Times New Roman"/>
          <w:sz w:val="28"/>
          <w:szCs w:val="28"/>
        </w:rPr>
      </w:pPr>
      <w:r w:rsidRPr="00772589">
        <w:rPr>
          <w:rFonts w:ascii="Times New Roman" w:hAnsi="Times New Roman" w:cs="Times New Roman"/>
          <w:sz w:val="28"/>
          <w:szCs w:val="28"/>
        </w:rPr>
        <w:t xml:space="preserve">Cholesterol deposits </w:t>
      </w:r>
      <w:proofErr w:type="gramStart"/>
      <w:r w:rsidRPr="00772589">
        <w:rPr>
          <w:rFonts w:ascii="Times New Roman" w:hAnsi="Times New Roman" w:cs="Times New Roman"/>
          <w:sz w:val="28"/>
          <w:szCs w:val="28"/>
        </w:rPr>
        <w:t>are formed</w:t>
      </w:r>
      <w:proofErr w:type="gramEnd"/>
      <w:r w:rsidRPr="00772589">
        <w:rPr>
          <w:rFonts w:ascii="Times New Roman" w:hAnsi="Times New Roman" w:cs="Times New Roman"/>
          <w:sz w:val="28"/>
          <w:szCs w:val="28"/>
        </w:rPr>
        <w:t xml:space="preserve"> in the form of atheromatous (cholesterol) plaques. The subsequent proliferation of connective tissue in them (sclerosis), and calcification of the vessel wall lead to deformation and narrowing of the lumen up to </w:t>
      </w:r>
      <w:proofErr w:type="spellStart"/>
      <w:r w:rsidRPr="00772589">
        <w:rPr>
          <w:rFonts w:ascii="Times New Roman" w:hAnsi="Times New Roman" w:cs="Times New Roman"/>
          <w:sz w:val="28"/>
          <w:szCs w:val="28"/>
        </w:rPr>
        <w:t>obturation</w:t>
      </w:r>
      <w:proofErr w:type="spellEnd"/>
      <w:r w:rsidRPr="00772589">
        <w:rPr>
          <w:rFonts w:ascii="Times New Roman" w:hAnsi="Times New Roman" w:cs="Times New Roman"/>
          <w:sz w:val="28"/>
          <w:szCs w:val="28"/>
        </w:rPr>
        <w:t xml:space="preserve"> (blockage of the vessel). It is important to distinguish atherosclerosis from </w:t>
      </w:r>
      <w:proofErr w:type="spellStart"/>
      <w:r w:rsidRPr="00772589">
        <w:rPr>
          <w:rFonts w:ascii="Times New Roman" w:hAnsi="Times New Roman" w:cs="Times New Roman"/>
          <w:sz w:val="28"/>
          <w:szCs w:val="28"/>
        </w:rPr>
        <w:t>Menckeberg's</w:t>
      </w:r>
      <w:proofErr w:type="spellEnd"/>
      <w:r w:rsidRPr="00772589">
        <w:rPr>
          <w:rFonts w:ascii="Times New Roman" w:hAnsi="Times New Roman" w:cs="Times New Roman"/>
          <w:sz w:val="28"/>
          <w:szCs w:val="28"/>
        </w:rPr>
        <w:t xml:space="preserve"> arteriosclerosis, another form of sclerotic lesions of the arteries, which is characterized by the deposition of calcium salts in the media of the arteries, the diffuseness of the lesion (absence of plaques), the development of aneurysms (rather than blockage) of the vessels. Atherosclerosis of the heart vessels leads to the development of coronary heart disease (CHD).</w:t>
      </w:r>
    </w:p>
    <w:p w:rsidR="00772589" w:rsidRDefault="00772589" w:rsidP="00772589">
      <w:pPr>
        <w:spacing w:after="0" w:line="240" w:lineRule="auto"/>
        <w:jc w:val="both"/>
        <w:rPr>
          <w:rFonts w:ascii="Times New Roman" w:hAnsi="Times New Roman" w:cs="Times New Roman"/>
          <w:sz w:val="28"/>
          <w:szCs w:val="28"/>
        </w:rPr>
      </w:pPr>
      <w:r w:rsidRPr="00772589">
        <w:rPr>
          <w:rFonts w:ascii="Times New Roman" w:hAnsi="Times New Roman" w:cs="Times New Roman"/>
          <w:sz w:val="28"/>
          <w:szCs w:val="28"/>
        </w:rPr>
        <w:t xml:space="preserve">Lipids are insoluble in water and </w:t>
      </w:r>
      <w:proofErr w:type="gramStart"/>
      <w:r w:rsidRPr="00772589">
        <w:rPr>
          <w:rFonts w:ascii="Times New Roman" w:hAnsi="Times New Roman" w:cs="Times New Roman"/>
          <w:sz w:val="28"/>
          <w:szCs w:val="28"/>
        </w:rPr>
        <w:t>are transported</w:t>
      </w:r>
      <w:proofErr w:type="gramEnd"/>
      <w:r w:rsidRPr="00772589">
        <w:rPr>
          <w:rFonts w:ascii="Times New Roman" w:hAnsi="Times New Roman" w:cs="Times New Roman"/>
          <w:sz w:val="28"/>
          <w:szCs w:val="28"/>
        </w:rPr>
        <w:t xml:space="preserve"> in the blood as part of lipoproteins.</w:t>
      </w:r>
    </w:p>
    <w:p w:rsidR="00F567B5" w:rsidRDefault="00F567B5" w:rsidP="00772589">
      <w:pPr>
        <w:spacing w:after="0" w:line="240" w:lineRule="auto"/>
        <w:jc w:val="both"/>
        <w:rPr>
          <w:rFonts w:ascii="Times New Roman" w:hAnsi="Times New Roman" w:cs="Times New Roman"/>
          <w:sz w:val="28"/>
          <w:szCs w:val="28"/>
        </w:rPr>
      </w:pPr>
    </w:p>
    <w:p w:rsidR="00F567B5" w:rsidRPr="00772589" w:rsidRDefault="00F567B5" w:rsidP="00772589">
      <w:pPr>
        <w:spacing w:after="0" w:line="240" w:lineRule="auto"/>
        <w:jc w:val="both"/>
        <w:rPr>
          <w:rFonts w:ascii="Times New Roman" w:hAnsi="Times New Roman" w:cs="Times New Roman"/>
          <w:sz w:val="28"/>
          <w:szCs w:val="28"/>
        </w:rPr>
      </w:pPr>
    </w:p>
    <w:p w:rsidR="00EC7654" w:rsidRDefault="00772589" w:rsidP="00F567B5">
      <w:pPr>
        <w:spacing w:after="0" w:line="240" w:lineRule="auto"/>
        <w:ind w:firstLine="720"/>
        <w:jc w:val="both"/>
        <w:rPr>
          <w:rFonts w:ascii="Times New Roman" w:hAnsi="Times New Roman" w:cs="Times New Roman"/>
          <w:b/>
          <w:sz w:val="28"/>
          <w:szCs w:val="28"/>
        </w:rPr>
      </w:pPr>
      <w:r w:rsidRPr="00F567B5">
        <w:rPr>
          <w:rFonts w:ascii="Times New Roman" w:hAnsi="Times New Roman" w:cs="Times New Roman"/>
          <w:b/>
          <w:sz w:val="28"/>
          <w:szCs w:val="28"/>
        </w:rPr>
        <w:lastRenderedPageBreak/>
        <w:t>Lipoprotein classes</w:t>
      </w:r>
    </w:p>
    <w:tbl>
      <w:tblPr>
        <w:tblW w:w="9348"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827"/>
        <w:gridCol w:w="2977"/>
        <w:gridCol w:w="3544"/>
      </w:tblGrid>
      <w:tr w:rsidR="00F567B5" w:rsidRPr="002B63EB" w:rsidTr="00780103">
        <w:trPr>
          <w:trHeight w:val="540"/>
        </w:trPr>
        <w:tc>
          <w:tcPr>
            <w:tcW w:w="282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Класс</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липо</w:t>
            </w:r>
            <w:r w:rsidRPr="002B63EB">
              <w:rPr>
                <w:rFonts w:ascii="Times New Roman" w:eastAsia="Times New Roman" w:hAnsi="Times New Roman" w:cs="Times New Roman"/>
                <w:color w:val="000000"/>
                <w:sz w:val="28"/>
                <w:szCs w:val="28"/>
                <w:lang w:eastAsia="ru-RU"/>
              </w:rPr>
              <w:softHyphen/>
              <w:t>протеинов</w:t>
            </w:r>
            <w:proofErr w:type="spellEnd"/>
          </w:p>
        </w:tc>
        <w:tc>
          <w:tcPr>
            <w:tcW w:w="297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Основные</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липиды</w:t>
            </w:r>
            <w:proofErr w:type="spellEnd"/>
          </w:p>
        </w:tc>
        <w:tc>
          <w:tcPr>
            <w:tcW w:w="3544"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Основные</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аполипо-протеины</w:t>
            </w:r>
            <w:proofErr w:type="spellEnd"/>
          </w:p>
        </w:tc>
      </w:tr>
      <w:tr w:rsidR="00F567B5" w:rsidRPr="00F567B5" w:rsidTr="00780103">
        <w:trPr>
          <w:trHeight w:val="415"/>
        </w:trPr>
        <w:tc>
          <w:tcPr>
            <w:tcW w:w="282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Хиломикроны</w:t>
            </w:r>
            <w:proofErr w:type="spellEnd"/>
          </w:p>
        </w:tc>
        <w:tc>
          <w:tcPr>
            <w:tcW w:w="297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Пищевые</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триглицериды</w:t>
            </w:r>
            <w:proofErr w:type="spellEnd"/>
          </w:p>
        </w:tc>
        <w:tc>
          <w:tcPr>
            <w:tcW w:w="3544" w:type="dxa"/>
            <w:tcBorders>
              <w:top w:val="single" w:sz="6" w:space="0" w:color="000000"/>
              <w:left w:val="single" w:sz="6" w:space="0" w:color="000000"/>
              <w:bottom w:val="single" w:sz="6" w:space="0" w:color="000000"/>
              <w:right w:val="single" w:sz="6" w:space="0" w:color="000000"/>
            </w:tcBorders>
            <w:hideMark/>
          </w:tcPr>
          <w:p w:rsidR="00F567B5" w:rsidRPr="00F567B5" w:rsidRDefault="00F567B5" w:rsidP="00780103">
            <w:pPr>
              <w:spacing w:after="0" w:line="240" w:lineRule="auto"/>
              <w:rPr>
                <w:rFonts w:ascii="Times New Roman" w:eastAsia="Times New Roman" w:hAnsi="Times New Roman" w:cs="Times New Roman"/>
                <w:color w:val="000000"/>
                <w:sz w:val="28"/>
                <w:szCs w:val="28"/>
                <w:lang w:val="ru-RU" w:eastAsia="ru-RU"/>
              </w:rPr>
            </w:pPr>
            <w:proofErr w:type="spellStart"/>
            <w:r w:rsidRPr="00F567B5">
              <w:rPr>
                <w:rFonts w:ascii="Times New Roman" w:eastAsia="Times New Roman" w:hAnsi="Times New Roman" w:cs="Times New Roman"/>
                <w:color w:val="000000"/>
                <w:sz w:val="28"/>
                <w:szCs w:val="28"/>
                <w:lang w:val="ru-RU" w:eastAsia="ru-RU"/>
              </w:rPr>
              <w:t>Апо</w:t>
            </w:r>
            <w:proofErr w:type="spellEnd"/>
            <w:r w:rsidRPr="00F567B5">
              <w:rPr>
                <w:rFonts w:ascii="Times New Roman" w:eastAsia="Times New Roman" w:hAnsi="Times New Roman" w:cs="Times New Roman"/>
                <w:color w:val="000000"/>
                <w:sz w:val="28"/>
                <w:szCs w:val="28"/>
                <w:lang w:val="ru-RU" w:eastAsia="ru-RU"/>
              </w:rPr>
              <w:t xml:space="preserve"> В-48, </w:t>
            </w:r>
            <w:proofErr w:type="spellStart"/>
            <w:r w:rsidRPr="00F567B5">
              <w:rPr>
                <w:rFonts w:ascii="Times New Roman" w:eastAsia="Times New Roman" w:hAnsi="Times New Roman" w:cs="Times New Roman"/>
                <w:color w:val="000000"/>
                <w:sz w:val="28"/>
                <w:szCs w:val="28"/>
                <w:lang w:val="ru-RU" w:eastAsia="ru-RU"/>
              </w:rPr>
              <w:t>Апо</w:t>
            </w:r>
            <w:proofErr w:type="spellEnd"/>
            <w:r w:rsidRPr="00F567B5">
              <w:rPr>
                <w:rFonts w:ascii="Times New Roman" w:eastAsia="Times New Roman" w:hAnsi="Times New Roman" w:cs="Times New Roman"/>
                <w:color w:val="000000"/>
                <w:sz w:val="28"/>
                <w:szCs w:val="28"/>
                <w:lang w:val="ru-RU" w:eastAsia="ru-RU"/>
              </w:rPr>
              <w:t xml:space="preserve"> </w:t>
            </w:r>
            <w:r w:rsidRPr="002B63EB">
              <w:rPr>
                <w:rFonts w:ascii="Times New Roman" w:eastAsia="Times New Roman" w:hAnsi="Times New Roman" w:cs="Times New Roman"/>
                <w:color w:val="000000"/>
                <w:sz w:val="28"/>
                <w:szCs w:val="28"/>
                <w:lang w:eastAsia="ru-RU"/>
              </w:rPr>
              <w:t>A</w:t>
            </w:r>
            <w:r w:rsidRPr="00F567B5">
              <w:rPr>
                <w:rFonts w:ascii="Times New Roman" w:eastAsia="Times New Roman" w:hAnsi="Times New Roman" w:cs="Times New Roman"/>
                <w:color w:val="000000"/>
                <w:sz w:val="28"/>
                <w:szCs w:val="28"/>
                <w:lang w:val="ru-RU" w:eastAsia="ru-RU"/>
              </w:rPr>
              <w:t>-</w:t>
            </w:r>
            <w:r w:rsidRPr="002B63EB">
              <w:rPr>
                <w:rFonts w:ascii="Times New Roman" w:eastAsia="Times New Roman" w:hAnsi="Times New Roman" w:cs="Times New Roman"/>
                <w:color w:val="000000"/>
                <w:sz w:val="28"/>
                <w:szCs w:val="28"/>
                <w:lang w:eastAsia="ru-RU"/>
              </w:rPr>
              <w:t>I</w:t>
            </w:r>
            <w:r w:rsidRPr="00F567B5">
              <w:rPr>
                <w:rFonts w:ascii="Times New Roman" w:eastAsia="Times New Roman" w:hAnsi="Times New Roman" w:cs="Times New Roman"/>
                <w:color w:val="000000"/>
                <w:sz w:val="28"/>
                <w:szCs w:val="28"/>
                <w:lang w:val="ru-RU" w:eastAsia="ru-RU"/>
              </w:rPr>
              <w:t xml:space="preserve">, </w:t>
            </w:r>
            <w:proofErr w:type="spellStart"/>
            <w:r w:rsidRPr="00F567B5">
              <w:rPr>
                <w:rFonts w:ascii="Times New Roman" w:eastAsia="Times New Roman" w:hAnsi="Times New Roman" w:cs="Times New Roman"/>
                <w:color w:val="000000"/>
                <w:sz w:val="28"/>
                <w:szCs w:val="28"/>
                <w:lang w:val="ru-RU" w:eastAsia="ru-RU"/>
              </w:rPr>
              <w:t>АпоА</w:t>
            </w:r>
            <w:proofErr w:type="spellEnd"/>
            <w:r w:rsidRPr="00F567B5">
              <w:rPr>
                <w:rFonts w:ascii="Times New Roman" w:eastAsia="Times New Roman" w:hAnsi="Times New Roman" w:cs="Times New Roman"/>
                <w:color w:val="000000"/>
                <w:sz w:val="28"/>
                <w:szCs w:val="28"/>
                <w:lang w:val="ru-RU" w:eastAsia="ru-RU"/>
              </w:rPr>
              <w:t xml:space="preserve">-И, </w:t>
            </w:r>
            <w:proofErr w:type="spellStart"/>
            <w:r w:rsidRPr="00F567B5">
              <w:rPr>
                <w:rFonts w:ascii="Times New Roman" w:eastAsia="Times New Roman" w:hAnsi="Times New Roman" w:cs="Times New Roman"/>
                <w:color w:val="000000"/>
                <w:sz w:val="28"/>
                <w:szCs w:val="28"/>
                <w:lang w:val="ru-RU" w:eastAsia="ru-RU"/>
              </w:rPr>
              <w:t>АпоА</w:t>
            </w:r>
            <w:proofErr w:type="spellEnd"/>
            <w:r w:rsidRPr="00F567B5">
              <w:rPr>
                <w:rFonts w:ascii="Times New Roman" w:eastAsia="Times New Roman" w:hAnsi="Times New Roman" w:cs="Times New Roman"/>
                <w:color w:val="000000"/>
                <w:sz w:val="28"/>
                <w:szCs w:val="28"/>
                <w:lang w:val="ru-RU" w:eastAsia="ru-RU"/>
              </w:rPr>
              <w:t>-</w:t>
            </w:r>
            <w:r w:rsidRPr="002B63EB">
              <w:rPr>
                <w:rFonts w:ascii="Times New Roman" w:eastAsia="Times New Roman" w:hAnsi="Times New Roman" w:cs="Times New Roman"/>
                <w:color w:val="000000"/>
                <w:sz w:val="28"/>
                <w:szCs w:val="28"/>
                <w:lang w:eastAsia="ru-RU"/>
              </w:rPr>
              <w:t>IV</w:t>
            </w:r>
            <w:r w:rsidRPr="00F567B5">
              <w:rPr>
                <w:rFonts w:ascii="Times New Roman" w:eastAsia="Times New Roman" w:hAnsi="Times New Roman" w:cs="Times New Roman"/>
                <w:color w:val="000000"/>
                <w:sz w:val="28"/>
                <w:szCs w:val="28"/>
                <w:lang w:val="ru-RU" w:eastAsia="ru-RU"/>
              </w:rPr>
              <w:t xml:space="preserve">, </w:t>
            </w:r>
            <w:proofErr w:type="spellStart"/>
            <w:r w:rsidRPr="00F567B5">
              <w:rPr>
                <w:rFonts w:ascii="Times New Roman" w:eastAsia="Times New Roman" w:hAnsi="Times New Roman" w:cs="Times New Roman"/>
                <w:color w:val="000000"/>
                <w:sz w:val="28"/>
                <w:szCs w:val="28"/>
                <w:lang w:val="ru-RU" w:eastAsia="ru-RU"/>
              </w:rPr>
              <w:t>АпоС</w:t>
            </w:r>
            <w:proofErr w:type="spellEnd"/>
            <w:r w:rsidRPr="00F567B5">
              <w:rPr>
                <w:rFonts w:ascii="Times New Roman" w:eastAsia="Times New Roman" w:hAnsi="Times New Roman" w:cs="Times New Roman"/>
                <w:color w:val="000000"/>
                <w:sz w:val="28"/>
                <w:szCs w:val="28"/>
                <w:lang w:val="ru-RU" w:eastAsia="ru-RU"/>
              </w:rPr>
              <w:t xml:space="preserve">-П/С-Ш, </w:t>
            </w:r>
            <w:proofErr w:type="spellStart"/>
            <w:r w:rsidRPr="00F567B5">
              <w:rPr>
                <w:rFonts w:ascii="Times New Roman" w:eastAsia="Times New Roman" w:hAnsi="Times New Roman" w:cs="Times New Roman"/>
                <w:color w:val="000000"/>
                <w:sz w:val="28"/>
                <w:szCs w:val="28"/>
                <w:lang w:val="ru-RU" w:eastAsia="ru-RU"/>
              </w:rPr>
              <w:t>Апо</w:t>
            </w:r>
            <w:proofErr w:type="spellEnd"/>
            <w:r w:rsidRPr="00F567B5">
              <w:rPr>
                <w:rFonts w:ascii="Times New Roman" w:eastAsia="Times New Roman" w:hAnsi="Times New Roman" w:cs="Times New Roman"/>
                <w:color w:val="000000"/>
                <w:sz w:val="28"/>
                <w:szCs w:val="28"/>
                <w:lang w:val="ru-RU" w:eastAsia="ru-RU"/>
              </w:rPr>
              <w:t xml:space="preserve"> Е</w:t>
            </w:r>
          </w:p>
        </w:tc>
      </w:tr>
      <w:tr w:rsidR="00F567B5" w:rsidRPr="00F567B5" w:rsidTr="00780103">
        <w:trPr>
          <w:trHeight w:val="312"/>
        </w:trPr>
        <w:tc>
          <w:tcPr>
            <w:tcW w:w="2827" w:type="dxa"/>
            <w:tcBorders>
              <w:top w:val="single" w:sz="6" w:space="0" w:color="000000"/>
              <w:left w:val="single" w:sz="6" w:space="0" w:color="000000"/>
              <w:bottom w:val="single" w:sz="6" w:space="0" w:color="000000"/>
              <w:right w:val="single" w:sz="6" w:space="0" w:color="000000"/>
            </w:tcBorders>
            <w:hideMark/>
          </w:tcPr>
          <w:p w:rsidR="00F567B5" w:rsidRPr="00F567B5" w:rsidRDefault="00F567B5" w:rsidP="00780103">
            <w:pPr>
              <w:spacing w:after="0" w:line="240" w:lineRule="auto"/>
              <w:rPr>
                <w:rFonts w:ascii="Times New Roman" w:eastAsia="Times New Roman" w:hAnsi="Times New Roman" w:cs="Times New Roman"/>
                <w:color w:val="000000"/>
                <w:sz w:val="28"/>
                <w:szCs w:val="28"/>
                <w:lang w:val="ru-RU" w:eastAsia="ru-RU"/>
              </w:rPr>
            </w:pPr>
            <w:r w:rsidRPr="00F567B5">
              <w:rPr>
                <w:rFonts w:ascii="Times New Roman" w:eastAsia="Times New Roman" w:hAnsi="Times New Roman" w:cs="Times New Roman"/>
                <w:iCs/>
                <w:color w:val="000000"/>
                <w:sz w:val="28"/>
                <w:szCs w:val="28"/>
                <w:lang w:val="ru-RU" w:eastAsia="ru-RU"/>
              </w:rPr>
              <w:t>Липопротеины очень низкой плотности</w:t>
            </w:r>
            <w:r w:rsidRPr="00F567B5">
              <w:rPr>
                <w:rFonts w:ascii="Times New Roman" w:eastAsia="Times New Roman" w:hAnsi="Times New Roman" w:cs="Times New Roman"/>
                <w:color w:val="000000"/>
                <w:sz w:val="28"/>
                <w:szCs w:val="28"/>
                <w:lang w:val="ru-RU" w:eastAsia="ru-RU"/>
              </w:rPr>
              <w:t xml:space="preserve"> (ЛПОНП)</w:t>
            </w:r>
          </w:p>
        </w:tc>
        <w:tc>
          <w:tcPr>
            <w:tcW w:w="297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Эндогенные</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триглицериды</w:t>
            </w:r>
            <w:proofErr w:type="spellEnd"/>
          </w:p>
        </w:tc>
        <w:tc>
          <w:tcPr>
            <w:tcW w:w="3544" w:type="dxa"/>
            <w:tcBorders>
              <w:top w:val="single" w:sz="6" w:space="0" w:color="000000"/>
              <w:left w:val="single" w:sz="6" w:space="0" w:color="000000"/>
              <w:bottom w:val="single" w:sz="6" w:space="0" w:color="000000"/>
              <w:right w:val="single" w:sz="6" w:space="0" w:color="000000"/>
            </w:tcBorders>
            <w:hideMark/>
          </w:tcPr>
          <w:p w:rsidR="00F567B5" w:rsidRPr="00F567B5" w:rsidRDefault="00F567B5" w:rsidP="00780103">
            <w:pPr>
              <w:spacing w:after="0" w:line="240" w:lineRule="auto"/>
              <w:rPr>
                <w:rFonts w:ascii="Times New Roman" w:eastAsia="Times New Roman" w:hAnsi="Times New Roman" w:cs="Times New Roman"/>
                <w:color w:val="000000"/>
                <w:sz w:val="28"/>
                <w:szCs w:val="28"/>
                <w:lang w:val="ru-RU" w:eastAsia="ru-RU"/>
              </w:rPr>
            </w:pPr>
            <w:r w:rsidRPr="00F567B5">
              <w:rPr>
                <w:rFonts w:ascii="Times New Roman" w:eastAsia="Times New Roman" w:hAnsi="Times New Roman" w:cs="Times New Roman"/>
                <w:color w:val="000000"/>
                <w:sz w:val="28"/>
                <w:szCs w:val="28"/>
                <w:lang w:val="ru-RU" w:eastAsia="ru-RU"/>
              </w:rPr>
              <w:t xml:space="preserve">АпоВ-100. </w:t>
            </w:r>
            <w:proofErr w:type="spellStart"/>
            <w:r w:rsidRPr="00F567B5">
              <w:rPr>
                <w:rFonts w:ascii="Times New Roman" w:eastAsia="Times New Roman" w:hAnsi="Times New Roman" w:cs="Times New Roman"/>
                <w:color w:val="000000"/>
                <w:sz w:val="28"/>
                <w:szCs w:val="28"/>
                <w:lang w:val="ru-RU" w:eastAsia="ru-RU"/>
              </w:rPr>
              <w:t>Апо</w:t>
            </w:r>
            <w:proofErr w:type="spellEnd"/>
            <w:r w:rsidRPr="00F567B5">
              <w:rPr>
                <w:rFonts w:ascii="Times New Roman" w:eastAsia="Times New Roman" w:hAnsi="Times New Roman" w:cs="Times New Roman"/>
                <w:color w:val="000000"/>
                <w:sz w:val="28"/>
                <w:szCs w:val="28"/>
                <w:lang w:val="ru-RU" w:eastAsia="ru-RU"/>
              </w:rPr>
              <w:t xml:space="preserve"> Е. </w:t>
            </w:r>
            <w:proofErr w:type="spellStart"/>
            <w:r w:rsidRPr="00F567B5">
              <w:rPr>
                <w:rFonts w:ascii="Times New Roman" w:eastAsia="Times New Roman" w:hAnsi="Times New Roman" w:cs="Times New Roman"/>
                <w:color w:val="000000"/>
                <w:sz w:val="28"/>
                <w:szCs w:val="28"/>
                <w:lang w:val="ru-RU" w:eastAsia="ru-RU"/>
              </w:rPr>
              <w:t>АпоС</w:t>
            </w:r>
            <w:proofErr w:type="spellEnd"/>
            <w:r w:rsidRPr="00F567B5">
              <w:rPr>
                <w:rFonts w:ascii="Times New Roman" w:eastAsia="Times New Roman" w:hAnsi="Times New Roman" w:cs="Times New Roman"/>
                <w:color w:val="000000"/>
                <w:sz w:val="28"/>
                <w:szCs w:val="28"/>
                <w:lang w:val="ru-RU" w:eastAsia="ru-RU"/>
              </w:rPr>
              <w:t>-</w:t>
            </w:r>
            <w:proofErr w:type="spellStart"/>
            <w:r w:rsidRPr="002B63EB">
              <w:rPr>
                <w:rFonts w:ascii="Times New Roman" w:eastAsia="Times New Roman" w:hAnsi="Times New Roman" w:cs="Times New Roman"/>
                <w:color w:val="000000"/>
                <w:sz w:val="28"/>
                <w:szCs w:val="28"/>
                <w:lang w:eastAsia="ru-RU"/>
              </w:rPr>
              <w:t>ll</w:t>
            </w:r>
            <w:proofErr w:type="spellEnd"/>
            <w:r w:rsidRPr="00F567B5">
              <w:rPr>
                <w:rFonts w:ascii="Times New Roman" w:eastAsia="Times New Roman" w:hAnsi="Times New Roman" w:cs="Times New Roman"/>
                <w:color w:val="000000"/>
                <w:sz w:val="28"/>
                <w:szCs w:val="28"/>
                <w:lang w:val="ru-RU" w:eastAsia="ru-RU"/>
              </w:rPr>
              <w:t>/</w:t>
            </w:r>
            <w:r w:rsidRPr="002B63EB">
              <w:rPr>
                <w:rFonts w:ascii="Times New Roman" w:eastAsia="Times New Roman" w:hAnsi="Times New Roman" w:cs="Times New Roman"/>
                <w:color w:val="000000"/>
                <w:sz w:val="28"/>
                <w:szCs w:val="28"/>
                <w:lang w:eastAsia="ru-RU"/>
              </w:rPr>
              <w:t>C</w:t>
            </w:r>
            <w:r w:rsidRPr="00F567B5">
              <w:rPr>
                <w:rFonts w:ascii="Times New Roman" w:eastAsia="Times New Roman" w:hAnsi="Times New Roman" w:cs="Times New Roman"/>
                <w:color w:val="000000"/>
                <w:sz w:val="28"/>
                <w:szCs w:val="28"/>
                <w:lang w:val="ru-RU" w:eastAsia="ru-RU"/>
              </w:rPr>
              <w:t>-</w:t>
            </w:r>
            <w:proofErr w:type="spellStart"/>
            <w:r w:rsidRPr="002B63EB">
              <w:rPr>
                <w:rFonts w:ascii="Times New Roman" w:eastAsia="Times New Roman" w:hAnsi="Times New Roman" w:cs="Times New Roman"/>
                <w:color w:val="000000"/>
                <w:sz w:val="28"/>
                <w:szCs w:val="28"/>
                <w:lang w:eastAsia="ru-RU"/>
              </w:rPr>
              <w:t>lll</w:t>
            </w:r>
            <w:proofErr w:type="spellEnd"/>
          </w:p>
        </w:tc>
      </w:tr>
      <w:tr w:rsidR="00F567B5" w:rsidRPr="00F567B5" w:rsidTr="00780103">
        <w:trPr>
          <w:trHeight w:val="473"/>
        </w:trPr>
        <w:tc>
          <w:tcPr>
            <w:tcW w:w="282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Липопротеины</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промежуточной</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плотности</w:t>
            </w:r>
            <w:proofErr w:type="spellEnd"/>
          </w:p>
        </w:tc>
        <w:tc>
          <w:tcPr>
            <w:tcW w:w="297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Эфиры</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холестерина</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триглицериды</w:t>
            </w:r>
            <w:proofErr w:type="spellEnd"/>
          </w:p>
        </w:tc>
        <w:tc>
          <w:tcPr>
            <w:tcW w:w="3544" w:type="dxa"/>
            <w:tcBorders>
              <w:top w:val="single" w:sz="6" w:space="0" w:color="000000"/>
              <w:left w:val="single" w:sz="6" w:space="0" w:color="000000"/>
              <w:bottom w:val="single" w:sz="6" w:space="0" w:color="000000"/>
              <w:right w:val="single" w:sz="6" w:space="0" w:color="000000"/>
            </w:tcBorders>
            <w:hideMark/>
          </w:tcPr>
          <w:p w:rsidR="00F567B5" w:rsidRPr="00F567B5" w:rsidRDefault="00F567B5" w:rsidP="00780103">
            <w:pPr>
              <w:spacing w:after="0" w:line="240" w:lineRule="auto"/>
              <w:rPr>
                <w:rFonts w:ascii="Times New Roman" w:eastAsia="Times New Roman" w:hAnsi="Times New Roman" w:cs="Times New Roman"/>
                <w:color w:val="000000"/>
                <w:sz w:val="28"/>
                <w:szCs w:val="28"/>
                <w:lang w:val="ru-RU" w:eastAsia="ru-RU"/>
              </w:rPr>
            </w:pPr>
            <w:proofErr w:type="spellStart"/>
            <w:r w:rsidRPr="00F567B5">
              <w:rPr>
                <w:rFonts w:ascii="Times New Roman" w:eastAsia="Times New Roman" w:hAnsi="Times New Roman" w:cs="Times New Roman"/>
                <w:color w:val="000000"/>
                <w:sz w:val="28"/>
                <w:szCs w:val="28"/>
                <w:lang w:val="ru-RU" w:eastAsia="ru-RU"/>
              </w:rPr>
              <w:t>Апо</w:t>
            </w:r>
            <w:proofErr w:type="spellEnd"/>
            <w:r w:rsidRPr="00F567B5">
              <w:rPr>
                <w:rFonts w:ascii="Times New Roman" w:eastAsia="Times New Roman" w:hAnsi="Times New Roman" w:cs="Times New Roman"/>
                <w:color w:val="000000"/>
                <w:sz w:val="28"/>
                <w:szCs w:val="28"/>
                <w:lang w:val="ru-RU" w:eastAsia="ru-RU"/>
              </w:rPr>
              <w:t xml:space="preserve"> В-100, </w:t>
            </w:r>
            <w:proofErr w:type="spellStart"/>
            <w:r w:rsidRPr="00F567B5">
              <w:rPr>
                <w:rFonts w:ascii="Times New Roman" w:eastAsia="Times New Roman" w:hAnsi="Times New Roman" w:cs="Times New Roman"/>
                <w:color w:val="000000"/>
                <w:sz w:val="28"/>
                <w:szCs w:val="28"/>
                <w:lang w:val="ru-RU" w:eastAsia="ru-RU"/>
              </w:rPr>
              <w:t>Апо</w:t>
            </w:r>
            <w:proofErr w:type="spellEnd"/>
            <w:r w:rsidRPr="00F567B5">
              <w:rPr>
                <w:rFonts w:ascii="Times New Roman" w:eastAsia="Times New Roman" w:hAnsi="Times New Roman" w:cs="Times New Roman"/>
                <w:color w:val="000000"/>
                <w:sz w:val="28"/>
                <w:szCs w:val="28"/>
                <w:lang w:val="ru-RU" w:eastAsia="ru-RU"/>
              </w:rPr>
              <w:t xml:space="preserve"> Е, </w:t>
            </w:r>
            <w:proofErr w:type="spellStart"/>
            <w:r w:rsidRPr="00F567B5">
              <w:rPr>
                <w:rFonts w:ascii="Times New Roman" w:eastAsia="Times New Roman" w:hAnsi="Times New Roman" w:cs="Times New Roman"/>
                <w:color w:val="000000"/>
                <w:sz w:val="28"/>
                <w:szCs w:val="28"/>
                <w:lang w:val="ru-RU" w:eastAsia="ru-RU"/>
              </w:rPr>
              <w:t>Апо</w:t>
            </w:r>
            <w:proofErr w:type="spellEnd"/>
            <w:r w:rsidRPr="00F567B5">
              <w:rPr>
                <w:rFonts w:ascii="Times New Roman" w:eastAsia="Times New Roman" w:hAnsi="Times New Roman" w:cs="Times New Roman"/>
                <w:color w:val="000000"/>
                <w:sz w:val="28"/>
                <w:szCs w:val="28"/>
                <w:lang w:val="ru-RU" w:eastAsia="ru-RU"/>
              </w:rPr>
              <w:t xml:space="preserve"> </w:t>
            </w:r>
            <w:r w:rsidRPr="002B63EB">
              <w:rPr>
                <w:rFonts w:ascii="Times New Roman" w:eastAsia="Times New Roman" w:hAnsi="Times New Roman" w:cs="Times New Roman"/>
                <w:color w:val="000000"/>
                <w:sz w:val="28"/>
                <w:szCs w:val="28"/>
                <w:lang w:eastAsia="ru-RU"/>
              </w:rPr>
              <w:t>C</w:t>
            </w:r>
            <w:r w:rsidRPr="00F567B5">
              <w:rPr>
                <w:rFonts w:ascii="Times New Roman" w:eastAsia="Times New Roman" w:hAnsi="Times New Roman" w:cs="Times New Roman"/>
                <w:color w:val="000000"/>
                <w:sz w:val="28"/>
                <w:szCs w:val="28"/>
                <w:lang w:val="ru-RU" w:eastAsia="ru-RU"/>
              </w:rPr>
              <w:t>-</w:t>
            </w:r>
            <w:r w:rsidRPr="002B63EB">
              <w:rPr>
                <w:rFonts w:ascii="Times New Roman" w:eastAsia="Times New Roman" w:hAnsi="Times New Roman" w:cs="Times New Roman"/>
                <w:color w:val="000000"/>
                <w:sz w:val="28"/>
                <w:szCs w:val="28"/>
                <w:lang w:eastAsia="ru-RU"/>
              </w:rPr>
              <w:t>II</w:t>
            </w:r>
            <w:r w:rsidRPr="00F567B5">
              <w:rPr>
                <w:rFonts w:ascii="Times New Roman" w:eastAsia="Times New Roman" w:hAnsi="Times New Roman" w:cs="Times New Roman"/>
                <w:color w:val="000000"/>
                <w:sz w:val="28"/>
                <w:szCs w:val="28"/>
                <w:lang w:val="ru-RU" w:eastAsia="ru-RU"/>
              </w:rPr>
              <w:t>/</w:t>
            </w:r>
            <w:r w:rsidRPr="002B63EB">
              <w:rPr>
                <w:rFonts w:ascii="Times New Roman" w:eastAsia="Times New Roman" w:hAnsi="Times New Roman" w:cs="Times New Roman"/>
                <w:color w:val="000000"/>
                <w:sz w:val="28"/>
                <w:szCs w:val="28"/>
                <w:lang w:eastAsia="ru-RU"/>
              </w:rPr>
              <w:t>C</w:t>
            </w:r>
            <w:r w:rsidRPr="00F567B5">
              <w:rPr>
                <w:rFonts w:ascii="Times New Roman" w:eastAsia="Times New Roman" w:hAnsi="Times New Roman" w:cs="Times New Roman"/>
                <w:color w:val="000000"/>
                <w:sz w:val="28"/>
                <w:szCs w:val="28"/>
                <w:lang w:val="ru-RU" w:eastAsia="ru-RU"/>
              </w:rPr>
              <w:t>-</w:t>
            </w:r>
            <w:r w:rsidRPr="002B63EB">
              <w:rPr>
                <w:rFonts w:ascii="Times New Roman" w:eastAsia="Times New Roman" w:hAnsi="Times New Roman" w:cs="Times New Roman"/>
                <w:color w:val="000000"/>
                <w:sz w:val="28"/>
                <w:szCs w:val="28"/>
                <w:lang w:eastAsia="ru-RU"/>
              </w:rPr>
              <w:t>III</w:t>
            </w:r>
          </w:p>
        </w:tc>
      </w:tr>
      <w:tr w:rsidR="00F567B5" w:rsidRPr="002B63EB" w:rsidTr="00780103">
        <w:trPr>
          <w:trHeight w:val="285"/>
        </w:trPr>
        <w:tc>
          <w:tcPr>
            <w:tcW w:w="282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iCs/>
                <w:color w:val="000000"/>
                <w:sz w:val="28"/>
                <w:szCs w:val="28"/>
                <w:lang w:eastAsia="ru-RU"/>
              </w:rPr>
              <w:t>липопротеины</w:t>
            </w:r>
            <w:proofErr w:type="spellEnd"/>
            <w:r w:rsidRPr="002B63EB">
              <w:rPr>
                <w:rFonts w:ascii="Times New Roman" w:eastAsia="Times New Roman" w:hAnsi="Times New Roman" w:cs="Times New Roman"/>
                <w:iCs/>
                <w:color w:val="000000"/>
                <w:sz w:val="28"/>
                <w:szCs w:val="28"/>
                <w:lang w:eastAsia="ru-RU"/>
              </w:rPr>
              <w:t xml:space="preserve"> </w:t>
            </w:r>
            <w:proofErr w:type="spellStart"/>
            <w:r w:rsidRPr="002B63EB">
              <w:rPr>
                <w:rFonts w:ascii="Times New Roman" w:eastAsia="Times New Roman" w:hAnsi="Times New Roman" w:cs="Times New Roman"/>
                <w:iCs/>
                <w:color w:val="000000"/>
                <w:sz w:val="28"/>
                <w:szCs w:val="28"/>
                <w:lang w:eastAsia="ru-RU"/>
              </w:rPr>
              <w:t>низкой</w:t>
            </w:r>
            <w:proofErr w:type="spellEnd"/>
            <w:r w:rsidRPr="002B63EB">
              <w:rPr>
                <w:rFonts w:ascii="Times New Roman" w:eastAsia="Times New Roman" w:hAnsi="Times New Roman" w:cs="Times New Roman"/>
                <w:iCs/>
                <w:color w:val="000000"/>
                <w:sz w:val="28"/>
                <w:szCs w:val="28"/>
                <w:lang w:eastAsia="ru-RU"/>
              </w:rPr>
              <w:t xml:space="preserve"> </w:t>
            </w:r>
            <w:proofErr w:type="spellStart"/>
            <w:r w:rsidRPr="002B63EB">
              <w:rPr>
                <w:rFonts w:ascii="Times New Roman" w:eastAsia="Times New Roman" w:hAnsi="Times New Roman" w:cs="Times New Roman"/>
                <w:iCs/>
                <w:color w:val="000000"/>
                <w:sz w:val="28"/>
                <w:szCs w:val="28"/>
                <w:lang w:eastAsia="ru-RU"/>
              </w:rPr>
              <w:t>плотности</w:t>
            </w:r>
            <w:proofErr w:type="spellEnd"/>
            <w:r w:rsidRPr="002B63E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2B63EB">
              <w:rPr>
                <w:rFonts w:ascii="Times New Roman" w:eastAsia="Times New Roman" w:hAnsi="Times New Roman" w:cs="Times New Roman"/>
                <w:color w:val="000000"/>
                <w:sz w:val="28"/>
                <w:szCs w:val="28"/>
                <w:lang w:eastAsia="ru-RU"/>
              </w:rPr>
              <w:t>ЛПНП</w:t>
            </w:r>
            <w:r>
              <w:rPr>
                <w:rFonts w:ascii="Times New Roman" w:eastAsia="Times New Roman" w:hAnsi="Times New Roman" w:cs="Times New Roman"/>
                <w:color w:val="000000"/>
                <w:sz w:val="28"/>
                <w:szCs w:val="28"/>
                <w:lang w:eastAsia="ru-RU"/>
              </w:rPr>
              <w:t>)</w:t>
            </w:r>
          </w:p>
        </w:tc>
        <w:tc>
          <w:tcPr>
            <w:tcW w:w="297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Эфиры</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холестерина</w:t>
            </w:r>
            <w:proofErr w:type="spellEnd"/>
          </w:p>
        </w:tc>
        <w:tc>
          <w:tcPr>
            <w:tcW w:w="3544"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Апо</w:t>
            </w:r>
            <w:proofErr w:type="spellEnd"/>
            <w:r w:rsidRPr="002B63EB">
              <w:rPr>
                <w:rFonts w:ascii="Times New Roman" w:eastAsia="Times New Roman" w:hAnsi="Times New Roman" w:cs="Times New Roman"/>
                <w:color w:val="000000"/>
                <w:sz w:val="28"/>
                <w:szCs w:val="28"/>
                <w:lang w:eastAsia="ru-RU"/>
              </w:rPr>
              <w:t xml:space="preserve"> В-100</w:t>
            </w:r>
          </w:p>
        </w:tc>
      </w:tr>
      <w:tr w:rsidR="00F567B5" w:rsidRPr="00F567B5" w:rsidTr="00780103">
        <w:trPr>
          <w:trHeight w:val="138"/>
        </w:trPr>
        <w:tc>
          <w:tcPr>
            <w:tcW w:w="282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iCs/>
                <w:color w:val="000000"/>
                <w:sz w:val="28"/>
                <w:szCs w:val="28"/>
                <w:lang w:eastAsia="ru-RU"/>
              </w:rPr>
              <w:t>липопротеины</w:t>
            </w:r>
            <w:proofErr w:type="spellEnd"/>
            <w:r w:rsidRPr="002B63EB">
              <w:rPr>
                <w:rFonts w:ascii="Times New Roman" w:eastAsia="Times New Roman" w:hAnsi="Times New Roman" w:cs="Times New Roman"/>
                <w:iCs/>
                <w:color w:val="000000"/>
                <w:sz w:val="28"/>
                <w:szCs w:val="28"/>
                <w:lang w:eastAsia="ru-RU"/>
              </w:rPr>
              <w:t xml:space="preserve"> </w:t>
            </w:r>
            <w:proofErr w:type="spellStart"/>
            <w:r w:rsidRPr="002B63EB">
              <w:rPr>
                <w:rFonts w:ascii="Times New Roman" w:eastAsia="Times New Roman" w:hAnsi="Times New Roman" w:cs="Times New Roman"/>
                <w:iCs/>
                <w:color w:val="000000"/>
                <w:sz w:val="28"/>
                <w:szCs w:val="28"/>
                <w:lang w:eastAsia="ru-RU"/>
              </w:rPr>
              <w:t>высокой</w:t>
            </w:r>
            <w:proofErr w:type="spellEnd"/>
            <w:r w:rsidRPr="002B63EB">
              <w:rPr>
                <w:rFonts w:ascii="Times New Roman" w:eastAsia="Times New Roman" w:hAnsi="Times New Roman" w:cs="Times New Roman"/>
                <w:iCs/>
                <w:color w:val="000000"/>
                <w:sz w:val="28"/>
                <w:szCs w:val="28"/>
                <w:lang w:eastAsia="ru-RU"/>
              </w:rPr>
              <w:t xml:space="preserve"> </w:t>
            </w:r>
            <w:proofErr w:type="spellStart"/>
            <w:r w:rsidRPr="002B63EB">
              <w:rPr>
                <w:rFonts w:ascii="Times New Roman" w:eastAsia="Times New Roman" w:hAnsi="Times New Roman" w:cs="Times New Roman"/>
                <w:iCs/>
                <w:color w:val="000000"/>
                <w:sz w:val="28"/>
                <w:szCs w:val="28"/>
                <w:lang w:eastAsia="ru-RU"/>
              </w:rPr>
              <w:t>плотности</w:t>
            </w:r>
            <w:proofErr w:type="spellEnd"/>
            <w:r w:rsidRPr="002B63E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2B63EB">
              <w:rPr>
                <w:rFonts w:ascii="Times New Roman" w:eastAsia="Times New Roman" w:hAnsi="Times New Roman" w:cs="Times New Roman"/>
                <w:color w:val="000000"/>
                <w:sz w:val="28"/>
                <w:szCs w:val="28"/>
                <w:lang w:eastAsia="ru-RU"/>
              </w:rPr>
              <w:t>ЛПВП</w:t>
            </w:r>
            <w:r>
              <w:rPr>
                <w:rFonts w:ascii="Times New Roman" w:eastAsia="Times New Roman" w:hAnsi="Times New Roman" w:cs="Times New Roman"/>
                <w:color w:val="000000"/>
                <w:sz w:val="28"/>
                <w:szCs w:val="28"/>
                <w:lang w:eastAsia="ru-RU"/>
              </w:rPr>
              <w:t>)</w:t>
            </w:r>
          </w:p>
        </w:tc>
        <w:tc>
          <w:tcPr>
            <w:tcW w:w="297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Эфиры</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холестерина</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фосфолипиды</w:t>
            </w:r>
            <w:proofErr w:type="spellEnd"/>
          </w:p>
        </w:tc>
        <w:tc>
          <w:tcPr>
            <w:tcW w:w="3544" w:type="dxa"/>
            <w:tcBorders>
              <w:top w:val="single" w:sz="6" w:space="0" w:color="000000"/>
              <w:left w:val="single" w:sz="6" w:space="0" w:color="000000"/>
              <w:bottom w:val="single" w:sz="6" w:space="0" w:color="000000"/>
              <w:right w:val="single" w:sz="6" w:space="0" w:color="000000"/>
            </w:tcBorders>
            <w:hideMark/>
          </w:tcPr>
          <w:p w:rsidR="00F567B5" w:rsidRPr="00F567B5" w:rsidRDefault="00F567B5" w:rsidP="00780103">
            <w:pPr>
              <w:spacing w:after="0" w:line="240" w:lineRule="auto"/>
              <w:rPr>
                <w:rFonts w:ascii="Times New Roman" w:eastAsia="Times New Roman" w:hAnsi="Times New Roman" w:cs="Times New Roman"/>
                <w:color w:val="000000"/>
                <w:sz w:val="28"/>
                <w:szCs w:val="28"/>
                <w:lang w:val="ru-RU" w:eastAsia="ru-RU"/>
              </w:rPr>
            </w:pPr>
            <w:proofErr w:type="spellStart"/>
            <w:r w:rsidRPr="002B63EB">
              <w:rPr>
                <w:rFonts w:ascii="Times New Roman" w:eastAsia="Times New Roman" w:hAnsi="Times New Roman" w:cs="Times New Roman"/>
                <w:color w:val="000000"/>
                <w:sz w:val="28"/>
                <w:szCs w:val="28"/>
                <w:lang w:eastAsia="ru-RU"/>
              </w:rPr>
              <w:t>Апо</w:t>
            </w:r>
            <w:proofErr w:type="spellEnd"/>
            <w:r w:rsidRPr="002B63EB">
              <w:rPr>
                <w:rFonts w:ascii="Times New Roman" w:eastAsia="Times New Roman" w:hAnsi="Times New Roman" w:cs="Times New Roman"/>
                <w:color w:val="000000"/>
                <w:sz w:val="28"/>
                <w:szCs w:val="28"/>
                <w:lang w:val="en-US" w:eastAsia="ru-RU"/>
              </w:rPr>
              <w:t xml:space="preserve"> A-I, </w:t>
            </w:r>
            <w:proofErr w:type="spellStart"/>
            <w:r w:rsidRPr="002B63EB">
              <w:rPr>
                <w:rFonts w:ascii="Times New Roman" w:eastAsia="Times New Roman" w:hAnsi="Times New Roman" w:cs="Times New Roman"/>
                <w:color w:val="000000"/>
                <w:sz w:val="28"/>
                <w:szCs w:val="28"/>
                <w:lang w:eastAsia="ru-RU"/>
              </w:rPr>
              <w:t>АпоА</w:t>
            </w:r>
            <w:proofErr w:type="spellEnd"/>
            <w:r w:rsidRPr="002B63EB">
              <w:rPr>
                <w:rFonts w:ascii="Times New Roman" w:eastAsia="Times New Roman" w:hAnsi="Times New Roman" w:cs="Times New Roman"/>
                <w:color w:val="000000"/>
                <w:sz w:val="28"/>
                <w:szCs w:val="28"/>
                <w:lang w:val="en-US" w:eastAsia="ru-RU"/>
              </w:rPr>
              <w:t>-</w:t>
            </w:r>
            <w:r w:rsidRPr="002B63EB">
              <w:rPr>
                <w:rFonts w:ascii="Times New Roman" w:eastAsia="Times New Roman" w:hAnsi="Times New Roman" w:cs="Times New Roman"/>
                <w:color w:val="000000"/>
                <w:sz w:val="28"/>
                <w:szCs w:val="28"/>
                <w:lang w:eastAsia="ru-RU"/>
              </w:rPr>
              <w:t>П</w:t>
            </w:r>
            <w:r w:rsidRPr="002B63EB">
              <w:rPr>
                <w:rFonts w:ascii="Times New Roman" w:eastAsia="Times New Roman" w:hAnsi="Times New Roman" w:cs="Times New Roman"/>
                <w:color w:val="000000"/>
                <w:sz w:val="28"/>
                <w:szCs w:val="28"/>
                <w:lang w:val="en-US" w:eastAsia="ru-RU"/>
              </w:rPr>
              <w:t xml:space="preserve">. </w:t>
            </w:r>
            <w:proofErr w:type="spellStart"/>
            <w:r w:rsidRPr="00F567B5">
              <w:rPr>
                <w:rFonts w:ascii="Times New Roman" w:eastAsia="Times New Roman" w:hAnsi="Times New Roman" w:cs="Times New Roman"/>
                <w:color w:val="000000"/>
                <w:sz w:val="28"/>
                <w:szCs w:val="28"/>
                <w:lang w:val="ru-RU" w:eastAsia="ru-RU"/>
              </w:rPr>
              <w:t>Апо</w:t>
            </w:r>
            <w:proofErr w:type="spellEnd"/>
            <w:r w:rsidRPr="00F567B5">
              <w:rPr>
                <w:rFonts w:ascii="Times New Roman" w:eastAsia="Times New Roman" w:hAnsi="Times New Roman" w:cs="Times New Roman"/>
                <w:color w:val="000000"/>
                <w:sz w:val="28"/>
                <w:szCs w:val="28"/>
                <w:lang w:val="ru-RU" w:eastAsia="ru-RU"/>
              </w:rPr>
              <w:t xml:space="preserve"> </w:t>
            </w:r>
            <w:r w:rsidRPr="002B63EB">
              <w:rPr>
                <w:rFonts w:ascii="Times New Roman" w:eastAsia="Times New Roman" w:hAnsi="Times New Roman" w:cs="Times New Roman"/>
                <w:color w:val="000000"/>
                <w:sz w:val="28"/>
                <w:szCs w:val="28"/>
                <w:lang w:eastAsia="ru-RU"/>
              </w:rPr>
              <w:t>C</w:t>
            </w:r>
            <w:r w:rsidRPr="00F567B5">
              <w:rPr>
                <w:rFonts w:ascii="Times New Roman" w:eastAsia="Times New Roman" w:hAnsi="Times New Roman" w:cs="Times New Roman"/>
                <w:color w:val="000000"/>
                <w:sz w:val="28"/>
                <w:szCs w:val="28"/>
                <w:lang w:val="ru-RU" w:eastAsia="ru-RU"/>
              </w:rPr>
              <w:t>-</w:t>
            </w:r>
            <w:r w:rsidRPr="002B63EB">
              <w:rPr>
                <w:rFonts w:ascii="Times New Roman" w:eastAsia="Times New Roman" w:hAnsi="Times New Roman" w:cs="Times New Roman"/>
                <w:color w:val="000000"/>
                <w:sz w:val="28"/>
                <w:szCs w:val="28"/>
                <w:lang w:eastAsia="ru-RU"/>
              </w:rPr>
              <w:t>II</w:t>
            </w:r>
            <w:r w:rsidRPr="00F567B5">
              <w:rPr>
                <w:rFonts w:ascii="Times New Roman" w:eastAsia="Times New Roman" w:hAnsi="Times New Roman" w:cs="Times New Roman"/>
                <w:color w:val="000000"/>
                <w:sz w:val="28"/>
                <w:szCs w:val="28"/>
                <w:lang w:val="ru-RU" w:eastAsia="ru-RU"/>
              </w:rPr>
              <w:t>/</w:t>
            </w:r>
            <w:r w:rsidRPr="002B63EB">
              <w:rPr>
                <w:rFonts w:ascii="Times New Roman" w:eastAsia="Times New Roman" w:hAnsi="Times New Roman" w:cs="Times New Roman"/>
                <w:color w:val="000000"/>
                <w:sz w:val="28"/>
                <w:szCs w:val="28"/>
                <w:lang w:eastAsia="ru-RU"/>
              </w:rPr>
              <w:t>C</w:t>
            </w:r>
            <w:r w:rsidRPr="00F567B5">
              <w:rPr>
                <w:rFonts w:ascii="Times New Roman" w:eastAsia="Times New Roman" w:hAnsi="Times New Roman" w:cs="Times New Roman"/>
                <w:color w:val="000000"/>
                <w:sz w:val="28"/>
                <w:szCs w:val="28"/>
                <w:lang w:val="ru-RU" w:eastAsia="ru-RU"/>
              </w:rPr>
              <w:t>-</w:t>
            </w:r>
            <w:r w:rsidRPr="002B63EB">
              <w:rPr>
                <w:rFonts w:ascii="Times New Roman" w:eastAsia="Times New Roman" w:hAnsi="Times New Roman" w:cs="Times New Roman"/>
                <w:color w:val="000000"/>
                <w:sz w:val="28"/>
                <w:szCs w:val="28"/>
                <w:lang w:eastAsia="ru-RU"/>
              </w:rPr>
              <w:t>III</w:t>
            </w:r>
          </w:p>
        </w:tc>
      </w:tr>
      <w:tr w:rsidR="00F567B5" w:rsidRPr="002B63EB" w:rsidTr="00780103">
        <w:trPr>
          <w:trHeight w:val="330"/>
        </w:trPr>
        <w:tc>
          <w:tcPr>
            <w:tcW w:w="282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Липопротеин</w:t>
            </w:r>
            <w:proofErr w:type="spellEnd"/>
            <w:r w:rsidRPr="002B63EB">
              <w:rPr>
                <w:rFonts w:ascii="Times New Roman" w:eastAsia="Times New Roman" w:hAnsi="Times New Roman" w:cs="Times New Roman"/>
                <w:color w:val="000000"/>
                <w:sz w:val="28"/>
                <w:szCs w:val="28"/>
                <w:lang w:eastAsia="ru-RU"/>
              </w:rPr>
              <w:t xml:space="preserve"> (а)</w:t>
            </w:r>
          </w:p>
        </w:tc>
        <w:tc>
          <w:tcPr>
            <w:tcW w:w="2977"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Эфиры</w:t>
            </w:r>
            <w:proofErr w:type="spellEnd"/>
            <w:r w:rsidRPr="002B63EB">
              <w:rPr>
                <w:rFonts w:ascii="Times New Roman" w:eastAsia="Times New Roman" w:hAnsi="Times New Roman" w:cs="Times New Roman"/>
                <w:color w:val="000000"/>
                <w:sz w:val="28"/>
                <w:szCs w:val="28"/>
                <w:lang w:eastAsia="ru-RU"/>
              </w:rPr>
              <w:t xml:space="preserve"> </w:t>
            </w:r>
            <w:proofErr w:type="spellStart"/>
            <w:r w:rsidRPr="002B63EB">
              <w:rPr>
                <w:rFonts w:ascii="Times New Roman" w:eastAsia="Times New Roman" w:hAnsi="Times New Roman" w:cs="Times New Roman"/>
                <w:color w:val="000000"/>
                <w:sz w:val="28"/>
                <w:szCs w:val="28"/>
                <w:lang w:eastAsia="ru-RU"/>
              </w:rPr>
              <w:t>холестерина</w:t>
            </w:r>
            <w:proofErr w:type="spellEnd"/>
          </w:p>
        </w:tc>
        <w:tc>
          <w:tcPr>
            <w:tcW w:w="3544" w:type="dxa"/>
            <w:tcBorders>
              <w:top w:val="single" w:sz="6" w:space="0" w:color="000000"/>
              <w:left w:val="single" w:sz="6" w:space="0" w:color="000000"/>
              <w:bottom w:val="single" w:sz="6" w:space="0" w:color="000000"/>
              <w:right w:val="single" w:sz="6" w:space="0" w:color="000000"/>
            </w:tcBorders>
            <w:hideMark/>
          </w:tcPr>
          <w:p w:rsidR="00F567B5" w:rsidRPr="002B63EB" w:rsidRDefault="00F567B5" w:rsidP="00780103">
            <w:pPr>
              <w:spacing w:after="0" w:line="240" w:lineRule="auto"/>
              <w:rPr>
                <w:rFonts w:ascii="Times New Roman" w:eastAsia="Times New Roman" w:hAnsi="Times New Roman" w:cs="Times New Roman"/>
                <w:color w:val="000000"/>
                <w:sz w:val="28"/>
                <w:szCs w:val="28"/>
                <w:lang w:eastAsia="ru-RU"/>
              </w:rPr>
            </w:pPr>
            <w:proofErr w:type="spellStart"/>
            <w:r w:rsidRPr="002B63EB">
              <w:rPr>
                <w:rFonts w:ascii="Times New Roman" w:eastAsia="Times New Roman" w:hAnsi="Times New Roman" w:cs="Times New Roman"/>
                <w:color w:val="000000"/>
                <w:sz w:val="28"/>
                <w:szCs w:val="28"/>
                <w:lang w:eastAsia="ru-RU"/>
              </w:rPr>
              <w:t>Апо</w:t>
            </w:r>
            <w:proofErr w:type="spellEnd"/>
            <w:r w:rsidRPr="002B63EB">
              <w:rPr>
                <w:rFonts w:ascii="Times New Roman" w:eastAsia="Times New Roman" w:hAnsi="Times New Roman" w:cs="Times New Roman"/>
                <w:color w:val="000000"/>
                <w:sz w:val="28"/>
                <w:szCs w:val="28"/>
                <w:lang w:eastAsia="ru-RU"/>
              </w:rPr>
              <w:t xml:space="preserve"> В-100. </w:t>
            </w:r>
            <w:proofErr w:type="spellStart"/>
            <w:r w:rsidRPr="002B63EB">
              <w:rPr>
                <w:rFonts w:ascii="Times New Roman" w:eastAsia="Times New Roman" w:hAnsi="Times New Roman" w:cs="Times New Roman"/>
                <w:color w:val="000000"/>
                <w:sz w:val="28"/>
                <w:szCs w:val="28"/>
                <w:lang w:eastAsia="ru-RU"/>
              </w:rPr>
              <w:t>Апо</w:t>
            </w:r>
            <w:proofErr w:type="spellEnd"/>
            <w:r w:rsidRPr="002B63EB">
              <w:rPr>
                <w:rFonts w:ascii="Times New Roman" w:eastAsia="Times New Roman" w:hAnsi="Times New Roman" w:cs="Times New Roman"/>
                <w:color w:val="000000"/>
                <w:sz w:val="28"/>
                <w:szCs w:val="28"/>
                <w:lang w:eastAsia="ru-RU"/>
              </w:rPr>
              <w:t xml:space="preserve"> (а)</w:t>
            </w:r>
          </w:p>
        </w:tc>
      </w:tr>
    </w:tbl>
    <w:p w:rsidR="00F567B5" w:rsidRPr="00F567B5" w:rsidRDefault="00F567B5" w:rsidP="00F567B5">
      <w:pPr>
        <w:spacing w:after="0" w:line="240" w:lineRule="auto"/>
        <w:ind w:firstLine="720"/>
        <w:jc w:val="both"/>
        <w:rPr>
          <w:b/>
        </w:rPr>
      </w:pPr>
    </w:p>
    <w:p w:rsidR="00F567B5" w:rsidRPr="00F567B5" w:rsidRDefault="00F567B5" w:rsidP="00F567B5">
      <w:pPr>
        <w:spacing w:after="0" w:line="240" w:lineRule="auto"/>
        <w:jc w:val="both"/>
        <w:rPr>
          <w:rFonts w:ascii="Times New Roman" w:hAnsi="Times New Roman" w:cs="Times New Roman"/>
          <w:sz w:val="28"/>
          <w:szCs w:val="28"/>
        </w:rPr>
      </w:pPr>
      <w:r w:rsidRPr="00F567B5">
        <w:rPr>
          <w:rFonts w:ascii="Times New Roman" w:hAnsi="Times New Roman" w:cs="Times New Roman"/>
          <w:sz w:val="28"/>
          <w:szCs w:val="28"/>
        </w:rPr>
        <w:t>In spherical particles of lipoproteins, non-polar lipids - cholesterol esters and triglycerides form a hydrophobic core, a monolayer of polar lipids - cholesterol and phospholipids, together with amphipathic proteins - apolipoproteins, is located on the surface. Apolipoproteins give stability to lipoproteins, act as ligands for cell receptors, and determine the metabolic fate of lipoproteins.</w:t>
      </w:r>
    </w:p>
    <w:p w:rsidR="00F567B5" w:rsidRPr="00F567B5" w:rsidRDefault="00F567B5" w:rsidP="00F567B5">
      <w:pPr>
        <w:spacing w:after="0" w:line="240" w:lineRule="auto"/>
        <w:jc w:val="both"/>
        <w:rPr>
          <w:rFonts w:ascii="Times New Roman" w:hAnsi="Times New Roman" w:cs="Times New Roman"/>
          <w:sz w:val="28"/>
          <w:szCs w:val="28"/>
        </w:rPr>
      </w:pPr>
      <w:r w:rsidRPr="00F567B5">
        <w:rPr>
          <w:rFonts w:ascii="Times New Roman" w:hAnsi="Times New Roman" w:cs="Times New Roman"/>
          <w:sz w:val="28"/>
          <w:szCs w:val="28"/>
        </w:rPr>
        <w:t>Lipoproteins are involved in the transport of dietary lipids (exogenous pathway) and lipids synthesized in the body (endogenous pathway).</w:t>
      </w:r>
    </w:p>
    <w:p w:rsidR="00F567B5" w:rsidRPr="00F567B5" w:rsidRDefault="00F567B5" w:rsidP="00F567B5">
      <w:pPr>
        <w:spacing w:after="0" w:line="240" w:lineRule="auto"/>
        <w:jc w:val="both"/>
        <w:rPr>
          <w:rFonts w:ascii="Times New Roman" w:hAnsi="Times New Roman" w:cs="Times New Roman"/>
          <w:sz w:val="28"/>
          <w:szCs w:val="28"/>
        </w:rPr>
      </w:pPr>
      <w:r w:rsidRPr="00F567B5">
        <w:rPr>
          <w:rFonts w:ascii="Times New Roman" w:hAnsi="Times New Roman" w:cs="Times New Roman"/>
          <w:sz w:val="28"/>
          <w:szCs w:val="28"/>
        </w:rPr>
        <w:t xml:space="preserve">The exogenous pathway is the absorption of dietary lipids in the small intestine with the help of chylomicrons. They are synthesized in enterocytes, consist of dietary triglycerides in combination with phospholipids and apolipoproteins, </w:t>
      </w:r>
      <w:proofErr w:type="gramStart"/>
      <w:r w:rsidRPr="00F567B5">
        <w:rPr>
          <w:rFonts w:ascii="Times New Roman" w:hAnsi="Times New Roman" w:cs="Times New Roman"/>
          <w:sz w:val="28"/>
          <w:szCs w:val="28"/>
        </w:rPr>
        <w:t>enter</w:t>
      </w:r>
      <w:proofErr w:type="gramEnd"/>
      <w:r w:rsidRPr="00F567B5">
        <w:rPr>
          <w:rFonts w:ascii="Times New Roman" w:hAnsi="Times New Roman" w:cs="Times New Roman"/>
          <w:sz w:val="28"/>
          <w:szCs w:val="28"/>
        </w:rPr>
        <w:t xml:space="preserve"> the peripheral systemic circulation through the lymphatic thoracic duct. In the blood, chylomicron triglycerides undergo lipolysis under the influence of the vascular endothelial enzyme, lipoprotein lipase. Chylomicrons with an exhausted content of triglycerides become fragments of chylomicrons (remnant).</w:t>
      </w:r>
    </w:p>
    <w:p w:rsidR="00F567B5" w:rsidRPr="00F567B5" w:rsidRDefault="00F567B5" w:rsidP="00F567B5">
      <w:pPr>
        <w:spacing w:after="0" w:line="240" w:lineRule="auto"/>
        <w:jc w:val="both"/>
        <w:rPr>
          <w:rFonts w:ascii="Times New Roman" w:hAnsi="Times New Roman" w:cs="Times New Roman"/>
          <w:sz w:val="28"/>
          <w:szCs w:val="28"/>
        </w:rPr>
      </w:pPr>
      <w:r w:rsidRPr="00F567B5">
        <w:rPr>
          <w:rFonts w:ascii="Times New Roman" w:hAnsi="Times New Roman" w:cs="Times New Roman"/>
          <w:sz w:val="28"/>
          <w:szCs w:val="28"/>
        </w:rPr>
        <w:t xml:space="preserve">The endogenous system includes very </w:t>
      </w:r>
      <w:proofErr w:type="gramStart"/>
      <w:r w:rsidRPr="00F567B5">
        <w:rPr>
          <w:rFonts w:ascii="Times New Roman" w:hAnsi="Times New Roman" w:cs="Times New Roman"/>
          <w:sz w:val="28"/>
          <w:szCs w:val="28"/>
        </w:rPr>
        <w:t>low density</w:t>
      </w:r>
      <w:proofErr w:type="gramEnd"/>
      <w:r w:rsidRPr="00F567B5">
        <w:rPr>
          <w:rFonts w:ascii="Times New Roman" w:hAnsi="Times New Roman" w:cs="Times New Roman"/>
          <w:sz w:val="28"/>
          <w:szCs w:val="28"/>
        </w:rPr>
        <w:t xml:space="preserve"> lipoproteins (VLDL), intermediate density lipoproteins, low density lipoproteins (LDL) and high density lipoproteins (HDL).</w:t>
      </w:r>
    </w:p>
    <w:p w:rsidR="00F567B5" w:rsidRPr="00F567B5" w:rsidRDefault="00F567B5" w:rsidP="00F567B5">
      <w:pPr>
        <w:spacing w:after="0" w:line="240" w:lineRule="auto"/>
        <w:jc w:val="both"/>
        <w:rPr>
          <w:rFonts w:ascii="Times New Roman" w:hAnsi="Times New Roman" w:cs="Times New Roman"/>
          <w:sz w:val="28"/>
          <w:szCs w:val="28"/>
        </w:rPr>
      </w:pPr>
      <w:r w:rsidRPr="00F567B5">
        <w:rPr>
          <w:rFonts w:ascii="Times New Roman" w:hAnsi="Times New Roman" w:cs="Times New Roman"/>
          <w:sz w:val="28"/>
          <w:szCs w:val="28"/>
        </w:rPr>
        <w:t xml:space="preserve">VLDL </w:t>
      </w:r>
      <w:proofErr w:type="gramStart"/>
      <w:r w:rsidRPr="00F567B5">
        <w:rPr>
          <w:rFonts w:ascii="Times New Roman" w:hAnsi="Times New Roman" w:cs="Times New Roman"/>
          <w:sz w:val="28"/>
          <w:szCs w:val="28"/>
        </w:rPr>
        <w:t>are synthesized</w:t>
      </w:r>
      <w:proofErr w:type="gramEnd"/>
      <w:r w:rsidRPr="00F567B5">
        <w:rPr>
          <w:rFonts w:ascii="Times New Roman" w:hAnsi="Times New Roman" w:cs="Times New Roman"/>
          <w:sz w:val="28"/>
          <w:szCs w:val="28"/>
        </w:rPr>
        <w:t xml:space="preserve"> in the liver. They </w:t>
      </w:r>
      <w:proofErr w:type="gramStart"/>
      <w:r w:rsidRPr="00F567B5">
        <w:rPr>
          <w:rFonts w:ascii="Times New Roman" w:hAnsi="Times New Roman" w:cs="Times New Roman"/>
          <w:sz w:val="28"/>
          <w:szCs w:val="28"/>
        </w:rPr>
        <w:t>are enriched</w:t>
      </w:r>
      <w:proofErr w:type="gramEnd"/>
      <w:r w:rsidRPr="00F567B5">
        <w:rPr>
          <w:rFonts w:ascii="Times New Roman" w:hAnsi="Times New Roman" w:cs="Times New Roman"/>
          <w:sz w:val="28"/>
          <w:szCs w:val="28"/>
        </w:rPr>
        <w:t xml:space="preserve"> with triglycerides, also contain cholesterol and apolipoproteins. For the secretion of VLDL from hepatocytes into the blood, </w:t>
      </w:r>
      <w:proofErr w:type="spellStart"/>
      <w:r w:rsidRPr="00F567B5">
        <w:rPr>
          <w:rFonts w:ascii="Times New Roman" w:hAnsi="Times New Roman" w:cs="Times New Roman"/>
          <w:sz w:val="28"/>
          <w:szCs w:val="28"/>
        </w:rPr>
        <w:t>apo</w:t>
      </w:r>
      <w:proofErr w:type="spellEnd"/>
      <w:r w:rsidRPr="00F567B5">
        <w:rPr>
          <w:rFonts w:ascii="Times New Roman" w:hAnsi="Times New Roman" w:cs="Times New Roman"/>
          <w:sz w:val="28"/>
          <w:szCs w:val="28"/>
        </w:rPr>
        <w:t xml:space="preserve"> B-100 is required, </w:t>
      </w:r>
      <w:proofErr w:type="gramStart"/>
      <w:r w:rsidRPr="00F567B5">
        <w:rPr>
          <w:rFonts w:ascii="Times New Roman" w:hAnsi="Times New Roman" w:cs="Times New Roman"/>
          <w:sz w:val="28"/>
          <w:szCs w:val="28"/>
        </w:rPr>
        <w:t>then</w:t>
      </w:r>
      <w:proofErr w:type="gramEnd"/>
      <w:r w:rsidRPr="00F567B5">
        <w:rPr>
          <w:rFonts w:ascii="Times New Roman" w:hAnsi="Times New Roman" w:cs="Times New Roman"/>
          <w:sz w:val="28"/>
          <w:szCs w:val="28"/>
        </w:rPr>
        <w:t xml:space="preserve"> </w:t>
      </w:r>
      <w:proofErr w:type="spellStart"/>
      <w:r w:rsidRPr="00F567B5">
        <w:rPr>
          <w:rFonts w:ascii="Times New Roman" w:hAnsi="Times New Roman" w:cs="Times New Roman"/>
          <w:sz w:val="28"/>
          <w:szCs w:val="28"/>
        </w:rPr>
        <w:t>apo</w:t>
      </w:r>
      <w:proofErr w:type="spellEnd"/>
      <w:r w:rsidRPr="00F567B5">
        <w:rPr>
          <w:rFonts w:ascii="Times New Roman" w:hAnsi="Times New Roman" w:cs="Times New Roman"/>
          <w:sz w:val="28"/>
          <w:szCs w:val="28"/>
        </w:rPr>
        <w:t xml:space="preserve"> E and </w:t>
      </w:r>
      <w:proofErr w:type="spellStart"/>
      <w:r w:rsidRPr="00F567B5">
        <w:rPr>
          <w:rFonts w:ascii="Times New Roman" w:hAnsi="Times New Roman" w:cs="Times New Roman"/>
          <w:sz w:val="28"/>
          <w:szCs w:val="28"/>
        </w:rPr>
        <w:t>apo</w:t>
      </w:r>
      <w:proofErr w:type="spellEnd"/>
      <w:r w:rsidRPr="00F567B5">
        <w:rPr>
          <w:rFonts w:ascii="Times New Roman" w:hAnsi="Times New Roman" w:cs="Times New Roman"/>
          <w:sz w:val="28"/>
          <w:szCs w:val="28"/>
        </w:rPr>
        <w:t xml:space="preserve"> C-II / C-III are added to the blood. VLDL triglycerides are </w:t>
      </w:r>
      <w:proofErr w:type="spellStart"/>
      <w:r w:rsidRPr="00F567B5">
        <w:rPr>
          <w:rFonts w:ascii="Times New Roman" w:hAnsi="Times New Roman" w:cs="Times New Roman"/>
          <w:sz w:val="28"/>
          <w:szCs w:val="28"/>
        </w:rPr>
        <w:t>hydrolyzed</w:t>
      </w:r>
      <w:proofErr w:type="spellEnd"/>
      <w:r w:rsidRPr="00F567B5">
        <w:rPr>
          <w:rFonts w:ascii="Times New Roman" w:hAnsi="Times New Roman" w:cs="Times New Roman"/>
          <w:sz w:val="28"/>
          <w:szCs w:val="28"/>
        </w:rPr>
        <w:t xml:space="preserve"> by endothelial lipoprotein lipase (its activator is </w:t>
      </w:r>
      <w:proofErr w:type="spellStart"/>
      <w:r w:rsidRPr="00F567B5">
        <w:rPr>
          <w:rFonts w:ascii="Times New Roman" w:hAnsi="Times New Roman" w:cs="Times New Roman"/>
          <w:sz w:val="28"/>
          <w:szCs w:val="28"/>
        </w:rPr>
        <w:t>apo</w:t>
      </w:r>
      <w:proofErr w:type="spellEnd"/>
      <w:r w:rsidRPr="00F567B5">
        <w:rPr>
          <w:rFonts w:ascii="Times New Roman" w:hAnsi="Times New Roman" w:cs="Times New Roman"/>
          <w:sz w:val="28"/>
          <w:szCs w:val="28"/>
        </w:rPr>
        <w:t xml:space="preserve"> C-//). Triglyceride fatty acids </w:t>
      </w:r>
      <w:proofErr w:type="gramStart"/>
      <w:r w:rsidRPr="00F567B5">
        <w:rPr>
          <w:rFonts w:ascii="Times New Roman" w:hAnsi="Times New Roman" w:cs="Times New Roman"/>
          <w:sz w:val="28"/>
          <w:szCs w:val="28"/>
        </w:rPr>
        <w:t xml:space="preserve">are used for </w:t>
      </w:r>
      <w:r w:rsidRPr="00F567B5">
        <w:rPr>
          <w:rFonts w:ascii="Times New Roman" w:hAnsi="Times New Roman" w:cs="Times New Roman"/>
          <w:sz w:val="28"/>
          <w:szCs w:val="28"/>
        </w:rPr>
        <w:lastRenderedPageBreak/>
        <w:t xml:space="preserve">fat </w:t>
      </w:r>
      <w:proofErr w:type="spellStart"/>
      <w:r w:rsidRPr="00F567B5">
        <w:rPr>
          <w:rFonts w:ascii="Times New Roman" w:hAnsi="Times New Roman" w:cs="Times New Roman"/>
          <w:sz w:val="28"/>
          <w:szCs w:val="28"/>
        </w:rPr>
        <w:t>resynthesis</w:t>
      </w:r>
      <w:proofErr w:type="spellEnd"/>
      <w:r w:rsidRPr="00F567B5">
        <w:rPr>
          <w:rFonts w:ascii="Times New Roman" w:hAnsi="Times New Roman" w:cs="Times New Roman"/>
          <w:sz w:val="28"/>
          <w:szCs w:val="28"/>
        </w:rPr>
        <w:t xml:space="preserve"> in adipose tissue or oxidized in skeletal muscle</w:t>
      </w:r>
      <w:proofErr w:type="gramEnd"/>
      <w:r w:rsidRPr="00F567B5">
        <w:rPr>
          <w:rFonts w:ascii="Times New Roman" w:hAnsi="Times New Roman" w:cs="Times New Roman"/>
          <w:sz w:val="28"/>
          <w:szCs w:val="28"/>
        </w:rPr>
        <w:t xml:space="preserve">. Part of VLDL </w:t>
      </w:r>
      <w:proofErr w:type="gramStart"/>
      <w:r w:rsidRPr="00F567B5">
        <w:rPr>
          <w:rFonts w:ascii="Times New Roman" w:hAnsi="Times New Roman" w:cs="Times New Roman"/>
          <w:sz w:val="28"/>
          <w:szCs w:val="28"/>
        </w:rPr>
        <w:t>is converted</w:t>
      </w:r>
      <w:proofErr w:type="gramEnd"/>
      <w:r w:rsidRPr="00F567B5">
        <w:rPr>
          <w:rFonts w:ascii="Times New Roman" w:hAnsi="Times New Roman" w:cs="Times New Roman"/>
          <w:sz w:val="28"/>
          <w:szCs w:val="28"/>
        </w:rPr>
        <w:t xml:space="preserve"> to LDL through the stage of intermediate density lipoproteins.</w:t>
      </w:r>
    </w:p>
    <w:p w:rsidR="00F567B5" w:rsidRPr="00F567B5" w:rsidRDefault="00F567B5" w:rsidP="00F567B5">
      <w:pPr>
        <w:spacing w:after="0" w:line="240" w:lineRule="auto"/>
        <w:jc w:val="both"/>
        <w:rPr>
          <w:rFonts w:ascii="Times New Roman" w:hAnsi="Times New Roman" w:cs="Times New Roman"/>
          <w:sz w:val="28"/>
          <w:szCs w:val="28"/>
        </w:rPr>
      </w:pPr>
      <w:r w:rsidRPr="00F567B5">
        <w:rPr>
          <w:rFonts w:ascii="Times New Roman" w:hAnsi="Times New Roman" w:cs="Times New Roman"/>
          <w:sz w:val="28"/>
          <w:szCs w:val="28"/>
        </w:rPr>
        <w:t xml:space="preserve">LDL containing cholesterol esters and apolipoproteins carry cholesterol from the liver to peripheral tissues. Cells that are in need of cholesterol take up LDL with the help of receptors for </w:t>
      </w:r>
      <w:proofErr w:type="spellStart"/>
      <w:r w:rsidRPr="00F567B5">
        <w:rPr>
          <w:rFonts w:ascii="Times New Roman" w:hAnsi="Times New Roman" w:cs="Times New Roman"/>
          <w:sz w:val="28"/>
          <w:szCs w:val="28"/>
        </w:rPr>
        <w:t>apo</w:t>
      </w:r>
      <w:proofErr w:type="spellEnd"/>
      <w:r w:rsidRPr="00F567B5">
        <w:rPr>
          <w:rFonts w:ascii="Times New Roman" w:hAnsi="Times New Roman" w:cs="Times New Roman"/>
          <w:sz w:val="28"/>
          <w:szCs w:val="28"/>
        </w:rPr>
        <w:t xml:space="preserve"> B-100. The half-life of LDL is about 2 days, their removal from the blood to the liver occurs via the receptor pathway. Patients with familial homozygous hypercholesterolemia, who lack receptors for </w:t>
      </w:r>
      <w:proofErr w:type="spellStart"/>
      <w:r w:rsidRPr="00F567B5">
        <w:rPr>
          <w:rFonts w:ascii="Times New Roman" w:hAnsi="Times New Roman" w:cs="Times New Roman"/>
          <w:sz w:val="28"/>
          <w:szCs w:val="28"/>
        </w:rPr>
        <w:t>apo</w:t>
      </w:r>
      <w:proofErr w:type="spellEnd"/>
      <w:r w:rsidRPr="00F567B5">
        <w:rPr>
          <w:rFonts w:ascii="Times New Roman" w:hAnsi="Times New Roman" w:cs="Times New Roman"/>
          <w:sz w:val="28"/>
          <w:szCs w:val="28"/>
        </w:rPr>
        <w:t xml:space="preserve"> B-100, do not respond to dietary and drug treatments aimed at lowering cholesterol levels.</w:t>
      </w:r>
    </w:p>
    <w:p w:rsidR="00F567B5" w:rsidRPr="00F567B5" w:rsidRDefault="00F567B5" w:rsidP="00F567B5">
      <w:pPr>
        <w:spacing w:after="0" w:line="240" w:lineRule="auto"/>
        <w:jc w:val="both"/>
        <w:rPr>
          <w:rFonts w:ascii="Times New Roman" w:hAnsi="Times New Roman" w:cs="Times New Roman"/>
          <w:sz w:val="28"/>
          <w:szCs w:val="28"/>
        </w:rPr>
      </w:pPr>
      <w:r w:rsidRPr="00F567B5">
        <w:rPr>
          <w:rFonts w:ascii="Times New Roman" w:hAnsi="Times New Roman" w:cs="Times New Roman"/>
          <w:sz w:val="28"/>
          <w:szCs w:val="28"/>
        </w:rPr>
        <w:t xml:space="preserve">High-density lipoproteins (HDL) </w:t>
      </w:r>
      <w:proofErr w:type="gramStart"/>
      <w:r w:rsidRPr="00F567B5">
        <w:rPr>
          <w:rFonts w:ascii="Times New Roman" w:hAnsi="Times New Roman" w:cs="Times New Roman"/>
          <w:sz w:val="28"/>
          <w:szCs w:val="28"/>
        </w:rPr>
        <w:t>are produced</w:t>
      </w:r>
      <w:proofErr w:type="gramEnd"/>
      <w:r w:rsidRPr="00F567B5">
        <w:rPr>
          <w:rFonts w:ascii="Times New Roman" w:hAnsi="Times New Roman" w:cs="Times New Roman"/>
          <w:sz w:val="28"/>
          <w:szCs w:val="28"/>
        </w:rPr>
        <w:t xml:space="preserve"> in the liver and intestines. They contain a core of cholesterol esters and a phospholipid disk with apolipoproteins A-</w:t>
      </w:r>
      <w:proofErr w:type="gramStart"/>
      <w:r w:rsidRPr="00F567B5">
        <w:rPr>
          <w:rFonts w:ascii="Times New Roman" w:hAnsi="Times New Roman" w:cs="Times New Roman"/>
          <w:sz w:val="28"/>
          <w:szCs w:val="28"/>
        </w:rPr>
        <w:t>I and A-II</w:t>
      </w:r>
      <w:proofErr w:type="gramEnd"/>
      <w:r w:rsidRPr="00F567B5">
        <w:rPr>
          <w:rFonts w:ascii="Times New Roman" w:hAnsi="Times New Roman" w:cs="Times New Roman"/>
          <w:sz w:val="28"/>
          <w:szCs w:val="28"/>
        </w:rPr>
        <w:t xml:space="preserve">. HDL carry cholesterol from peripheral tissues and from other lipoproteins to the liver for subsequent catabolism. The blood plasma enzyme lecithin-cholesterol acyltransferase esterifies cholesterol and directs it to the HDL core, making room on the surface of the particles for new lipid molecules. HDL protect LDL from </w:t>
      </w:r>
      <w:proofErr w:type="gramStart"/>
      <w:r w:rsidRPr="00F567B5">
        <w:rPr>
          <w:rFonts w:ascii="Times New Roman" w:hAnsi="Times New Roman" w:cs="Times New Roman"/>
          <w:sz w:val="28"/>
          <w:szCs w:val="28"/>
        </w:rPr>
        <w:t>peroxidation,</w:t>
      </w:r>
      <w:proofErr w:type="gramEnd"/>
      <w:r w:rsidRPr="00F567B5">
        <w:rPr>
          <w:rFonts w:ascii="Times New Roman" w:hAnsi="Times New Roman" w:cs="Times New Roman"/>
          <w:sz w:val="28"/>
          <w:szCs w:val="28"/>
        </w:rPr>
        <w:t xml:space="preserve"> inhibit their capture by macrophages of the arterial wall.</w:t>
      </w:r>
    </w:p>
    <w:p w:rsidR="00772589" w:rsidRDefault="00F567B5" w:rsidP="00F567B5">
      <w:pPr>
        <w:spacing w:after="0" w:line="240" w:lineRule="auto"/>
        <w:jc w:val="both"/>
        <w:rPr>
          <w:rFonts w:ascii="Times New Roman" w:hAnsi="Times New Roman" w:cs="Times New Roman"/>
          <w:sz w:val="28"/>
          <w:szCs w:val="28"/>
        </w:rPr>
      </w:pPr>
      <w:r w:rsidRPr="00F567B5">
        <w:rPr>
          <w:rFonts w:ascii="Times New Roman" w:hAnsi="Times New Roman" w:cs="Times New Roman"/>
          <w:sz w:val="28"/>
          <w:szCs w:val="28"/>
        </w:rPr>
        <w:t xml:space="preserve">Lipoprotein (a) consists of one LDL particle and a glycoprotein molecule - </w:t>
      </w:r>
      <w:proofErr w:type="spellStart"/>
      <w:r w:rsidRPr="00F567B5">
        <w:rPr>
          <w:rFonts w:ascii="Times New Roman" w:hAnsi="Times New Roman" w:cs="Times New Roman"/>
          <w:sz w:val="28"/>
          <w:szCs w:val="28"/>
        </w:rPr>
        <w:t>apo</w:t>
      </w:r>
      <w:proofErr w:type="spellEnd"/>
      <w:r w:rsidRPr="00F567B5">
        <w:rPr>
          <w:rFonts w:ascii="Times New Roman" w:hAnsi="Times New Roman" w:cs="Times New Roman"/>
          <w:sz w:val="28"/>
          <w:szCs w:val="28"/>
        </w:rPr>
        <w:t xml:space="preserve"> (a). The latter is a mutant form of plasminogen.</w:t>
      </w:r>
    </w:p>
    <w:p w:rsidR="00B07885" w:rsidRPr="00B07885" w:rsidRDefault="00B07885" w:rsidP="00B07885">
      <w:pPr>
        <w:spacing w:after="0" w:line="240" w:lineRule="auto"/>
        <w:jc w:val="both"/>
        <w:rPr>
          <w:rFonts w:ascii="Times New Roman" w:hAnsi="Times New Roman" w:cs="Times New Roman"/>
          <w:sz w:val="28"/>
          <w:szCs w:val="28"/>
        </w:rPr>
      </w:pPr>
      <w:r w:rsidRPr="00B07885">
        <w:rPr>
          <w:rFonts w:ascii="Times New Roman" w:hAnsi="Times New Roman" w:cs="Times New Roman"/>
          <w:sz w:val="28"/>
          <w:szCs w:val="28"/>
        </w:rPr>
        <w:t xml:space="preserve">Thus, blood lipoproteins </w:t>
      </w:r>
      <w:proofErr w:type="gramStart"/>
      <w:r w:rsidRPr="00B07885">
        <w:rPr>
          <w:rFonts w:ascii="Times New Roman" w:hAnsi="Times New Roman" w:cs="Times New Roman"/>
          <w:sz w:val="28"/>
          <w:szCs w:val="28"/>
        </w:rPr>
        <w:t>can be divided</w:t>
      </w:r>
      <w:proofErr w:type="gramEnd"/>
      <w:r w:rsidRPr="00B07885">
        <w:rPr>
          <w:rFonts w:ascii="Times New Roman" w:hAnsi="Times New Roman" w:cs="Times New Roman"/>
          <w:sz w:val="28"/>
          <w:szCs w:val="28"/>
        </w:rPr>
        <w:t xml:space="preserve"> into 3 groups</w:t>
      </w:r>
    </w:p>
    <w:p w:rsidR="00B07885" w:rsidRPr="00B07885" w:rsidRDefault="00B07885" w:rsidP="00B07885">
      <w:pPr>
        <w:spacing w:after="0" w:line="240" w:lineRule="auto"/>
        <w:jc w:val="both"/>
        <w:rPr>
          <w:rFonts w:ascii="Times New Roman" w:hAnsi="Times New Roman" w:cs="Times New Roman"/>
          <w:sz w:val="28"/>
          <w:szCs w:val="28"/>
        </w:rPr>
      </w:pPr>
      <w:proofErr w:type="gramStart"/>
      <w:r w:rsidRPr="00B07885">
        <w:rPr>
          <w:rFonts w:ascii="Times New Roman" w:hAnsi="Times New Roman" w:cs="Times New Roman"/>
          <w:sz w:val="28"/>
          <w:szCs w:val="28"/>
        </w:rPr>
        <w:t>depending</w:t>
      </w:r>
      <w:proofErr w:type="gramEnd"/>
      <w:r w:rsidRPr="00B07885">
        <w:rPr>
          <w:rFonts w:ascii="Times New Roman" w:hAnsi="Times New Roman" w:cs="Times New Roman"/>
          <w:sz w:val="28"/>
          <w:szCs w:val="28"/>
        </w:rPr>
        <w:t xml:space="preserve"> on </w:t>
      </w:r>
      <w:proofErr w:type="spellStart"/>
      <w:r w:rsidRPr="00B07885">
        <w:rPr>
          <w:rFonts w:ascii="Times New Roman" w:hAnsi="Times New Roman" w:cs="Times New Roman"/>
          <w:sz w:val="28"/>
          <w:szCs w:val="28"/>
        </w:rPr>
        <w:t>atherogenic</w:t>
      </w:r>
      <w:proofErr w:type="spellEnd"/>
      <w:r w:rsidRPr="00B07885">
        <w:rPr>
          <w:rFonts w:ascii="Times New Roman" w:hAnsi="Times New Roman" w:cs="Times New Roman"/>
          <w:sz w:val="28"/>
          <w:szCs w:val="28"/>
        </w:rPr>
        <w:t xml:space="preserve"> properties:</w:t>
      </w:r>
    </w:p>
    <w:p w:rsidR="00B07885" w:rsidRPr="00B07885" w:rsidRDefault="00B07885" w:rsidP="00B07885">
      <w:pPr>
        <w:spacing w:after="0" w:line="240" w:lineRule="auto"/>
        <w:jc w:val="both"/>
        <w:rPr>
          <w:rFonts w:ascii="Times New Roman" w:hAnsi="Times New Roman" w:cs="Times New Roman"/>
          <w:sz w:val="28"/>
          <w:szCs w:val="28"/>
        </w:rPr>
      </w:pPr>
      <w:r w:rsidRPr="00B07885">
        <w:rPr>
          <w:rFonts w:ascii="Times New Roman" w:hAnsi="Times New Roman" w:cs="Times New Roman"/>
          <w:sz w:val="28"/>
          <w:szCs w:val="28"/>
        </w:rPr>
        <w:t xml:space="preserve">• </w:t>
      </w:r>
      <w:proofErr w:type="spellStart"/>
      <w:r w:rsidRPr="00B07885">
        <w:rPr>
          <w:rFonts w:ascii="Times New Roman" w:hAnsi="Times New Roman" w:cs="Times New Roman"/>
          <w:sz w:val="28"/>
          <w:szCs w:val="28"/>
        </w:rPr>
        <w:t>Atherogenic</w:t>
      </w:r>
      <w:proofErr w:type="spellEnd"/>
      <w:r w:rsidRPr="00B07885">
        <w:rPr>
          <w:rFonts w:ascii="Times New Roman" w:hAnsi="Times New Roman" w:cs="Times New Roman"/>
          <w:sz w:val="28"/>
          <w:szCs w:val="28"/>
        </w:rPr>
        <w:t xml:space="preserve"> lipoproteins - fragments of chylomicrons. </w:t>
      </w:r>
      <w:proofErr w:type="gramStart"/>
      <w:r w:rsidRPr="00B07885">
        <w:rPr>
          <w:rFonts w:ascii="Times New Roman" w:hAnsi="Times New Roman" w:cs="Times New Roman"/>
          <w:sz w:val="28"/>
          <w:szCs w:val="28"/>
        </w:rPr>
        <w:t>lipoproteins</w:t>
      </w:r>
      <w:proofErr w:type="gramEnd"/>
      <w:r w:rsidRPr="00B07885">
        <w:rPr>
          <w:rFonts w:ascii="Times New Roman" w:hAnsi="Times New Roman" w:cs="Times New Roman"/>
          <w:sz w:val="28"/>
          <w:szCs w:val="28"/>
        </w:rPr>
        <w:t xml:space="preserve"> of intermediate density. LDL and lipoprotein (a);</w:t>
      </w:r>
    </w:p>
    <w:p w:rsidR="00B07885" w:rsidRPr="00B07885" w:rsidRDefault="00B07885" w:rsidP="00B07885">
      <w:pPr>
        <w:spacing w:after="0" w:line="240" w:lineRule="auto"/>
        <w:jc w:val="both"/>
        <w:rPr>
          <w:rFonts w:ascii="Times New Roman" w:hAnsi="Times New Roman" w:cs="Times New Roman"/>
          <w:sz w:val="28"/>
          <w:szCs w:val="28"/>
        </w:rPr>
      </w:pPr>
      <w:r w:rsidRPr="00B07885">
        <w:rPr>
          <w:rFonts w:ascii="Times New Roman" w:hAnsi="Times New Roman" w:cs="Times New Roman"/>
          <w:sz w:val="28"/>
          <w:szCs w:val="28"/>
        </w:rPr>
        <w:t>• Non-</w:t>
      </w:r>
      <w:proofErr w:type="spellStart"/>
      <w:r w:rsidRPr="00B07885">
        <w:rPr>
          <w:rFonts w:ascii="Times New Roman" w:hAnsi="Times New Roman" w:cs="Times New Roman"/>
          <w:sz w:val="28"/>
          <w:szCs w:val="28"/>
        </w:rPr>
        <w:t>atherogenic</w:t>
      </w:r>
      <w:proofErr w:type="spellEnd"/>
      <w:r w:rsidRPr="00B07885">
        <w:rPr>
          <w:rFonts w:ascii="Times New Roman" w:hAnsi="Times New Roman" w:cs="Times New Roman"/>
          <w:sz w:val="28"/>
          <w:szCs w:val="28"/>
        </w:rPr>
        <w:t xml:space="preserve"> lipoproteins - chylomicrons and VLDL;</w:t>
      </w:r>
    </w:p>
    <w:p w:rsidR="00B07885" w:rsidRPr="00B07885" w:rsidRDefault="00B07885" w:rsidP="00B07885">
      <w:pPr>
        <w:spacing w:after="0" w:line="240" w:lineRule="auto"/>
        <w:jc w:val="both"/>
        <w:rPr>
          <w:rFonts w:ascii="Times New Roman" w:hAnsi="Times New Roman" w:cs="Times New Roman"/>
          <w:sz w:val="28"/>
          <w:szCs w:val="28"/>
        </w:rPr>
      </w:pPr>
      <w:r w:rsidRPr="00B07885">
        <w:rPr>
          <w:rFonts w:ascii="Times New Roman" w:hAnsi="Times New Roman" w:cs="Times New Roman"/>
          <w:sz w:val="28"/>
          <w:szCs w:val="28"/>
        </w:rPr>
        <w:t>• Anti-</w:t>
      </w:r>
      <w:proofErr w:type="spellStart"/>
      <w:r w:rsidRPr="00B07885">
        <w:rPr>
          <w:rFonts w:ascii="Times New Roman" w:hAnsi="Times New Roman" w:cs="Times New Roman"/>
          <w:sz w:val="28"/>
          <w:szCs w:val="28"/>
        </w:rPr>
        <w:t>atherogenic</w:t>
      </w:r>
      <w:proofErr w:type="spellEnd"/>
      <w:r w:rsidRPr="00B07885">
        <w:rPr>
          <w:rFonts w:ascii="Times New Roman" w:hAnsi="Times New Roman" w:cs="Times New Roman"/>
          <w:sz w:val="28"/>
          <w:szCs w:val="28"/>
        </w:rPr>
        <w:t xml:space="preserve"> lipoproteins - HDL.</w:t>
      </w:r>
    </w:p>
    <w:p w:rsidR="00B07885" w:rsidRPr="00B07885" w:rsidRDefault="00B07885" w:rsidP="00B07885">
      <w:pPr>
        <w:spacing w:after="0" w:line="240" w:lineRule="auto"/>
        <w:jc w:val="both"/>
        <w:rPr>
          <w:rFonts w:ascii="Times New Roman" w:hAnsi="Times New Roman" w:cs="Times New Roman"/>
          <w:sz w:val="28"/>
          <w:szCs w:val="28"/>
        </w:rPr>
      </w:pPr>
      <w:r w:rsidRPr="00B07885">
        <w:rPr>
          <w:rFonts w:ascii="Times New Roman" w:hAnsi="Times New Roman" w:cs="Times New Roman"/>
          <w:sz w:val="28"/>
          <w:szCs w:val="28"/>
        </w:rPr>
        <w:t xml:space="preserve">VLDL contains 10-15% of blood serum cholesterol, LDL - 60-70%. </w:t>
      </w:r>
      <w:proofErr w:type="gramStart"/>
      <w:r w:rsidRPr="00B07885">
        <w:rPr>
          <w:rFonts w:ascii="Times New Roman" w:hAnsi="Times New Roman" w:cs="Times New Roman"/>
          <w:sz w:val="28"/>
          <w:szCs w:val="28"/>
        </w:rPr>
        <w:t>in</w:t>
      </w:r>
      <w:proofErr w:type="gramEnd"/>
      <w:r w:rsidRPr="00B07885">
        <w:rPr>
          <w:rFonts w:ascii="Times New Roman" w:hAnsi="Times New Roman" w:cs="Times New Roman"/>
          <w:sz w:val="28"/>
          <w:szCs w:val="28"/>
        </w:rPr>
        <w:t xml:space="preserve"> HDL - 20-30%. The level of cholesterol in LDL </w:t>
      </w:r>
      <w:proofErr w:type="gramStart"/>
      <w:r w:rsidRPr="00B07885">
        <w:rPr>
          <w:rFonts w:ascii="Times New Roman" w:hAnsi="Times New Roman" w:cs="Times New Roman"/>
          <w:sz w:val="28"/>
          <w:szCs w:val="28"/>
        </w:rPr>
        <w:t>is estimated</w:t>
      </w:r>
      <w:proofErr w:type="gramEnd"/>
      <w:r w:rsidRPr="00B07885">
        <w:rPr>
          <w:rFonts w:ascii="Times New Roman" w:hAnsi="Times New Roman" w:cs="Times New Roman"/>
          <w:sz w:val="28"/>
          <w:szCs w:val="28"/>
        </w:rPr>
        <w:t xml:space="preserve"> as a more reliable indicator of the risk of coronary heart disease than the content of total cholesterol in the blood. In contrast, a 1 mg/</w:t>
      </w:r>
      <w:proofErr w:type="spellStart"/>
      <w:r w:rsidRPr="00B07885">
        <w:rPr>
          <w:rFonts w:ascii="Times New Roman" w:hAnsi="Times New Roman" w:cs="Times New Roman"/>
          <w:sz w:val="28"/>
          <w:szCs w:val="28"/>
        </w:rPr>
        <w:t>dL</w:t>
      </w:r>
      <w:proofErr w:type="spellEnd"/>
      <w:r w:rsidRPr="00B07885">
        <w:rPr>
          <w:rFonts w:ascii="Times New Roman" w:hAnsi="Times New Roman" w:cs="Times New Roman"/>
          <w:sz w:val="28"/>
          <w:szCs w:val="28"/>
        </w:rPr>
        <w:t xml:space="preserve"> increase in HDL cholesterol reduces the risk of developing coronary heart disease by 2-3%. If the content of HDL cholesterol is 60 mg / dl and above, the </w:t>
      </w:r>
      <w:proofErr w:type="spellStart"/>
      <w:r w:rsidRPr="00B07885">
        <w:rPr>
          <w:rFonts w:ascii="Times New Roman" w:hAnsi="Times New Roman" w:cs="Times New Roman"/>
          <w:sz w:val="28"/>
          <w:szCs w:val="28"/>
        </w:rPr>
        <w:t>atherogenic</w:t>
      </w:r>
      <w:proofErr w:type="spellEnd"/>
      <w:r w:rsidRPr="00B07885">
        <w:rPr>
          <w:rFonts w:ascii="Times New Roman" w:hAnsi="Times New Roman" w:cs="Times New Roman"/>
          <w:sz w:val="28"/>
          <w:szCs w:val="28"/>
        </w:rPr>
        <w:t xml:space="preserve"> effect of other lipoprotein fractions is neutralized.</w:t>
      </w:r>
    </w:p>
    <w:p w:rsidR="00B07885" w:rsidRPr="00B07885" w:rsidRDefault="00B07885" w:rsidP="00B07885">
      <w:pPr>
        <w:spacing w:after="0" w:line="240" w:lineRule="auto"/>
        <w:jc w:val="both"/>
        <w:rPr>
          <w:rFonts w:ascii="Times New Roman" w:hAnsi="Times New Roman" w:cs="Times New Roman"/>
          <w:sz w:val="28"/>
          <w:szCs w:val="28"/>
        </w:rPr>
      </w:pPr>
      <w:r w:rsidRPr="00B07885">
        <w:rPr>
          <w:rFonts w:ascii="Times New Roman" w:hAnsi="Times New Roman" w:cs="Times New Roman"/>
          <w:sz w:val="28"/>
          <w:szCs w:val="28"/>
        </w:rPr>
        <w:t>Hypercholesterolemia is classified into primary, or genetically determined and secondary.</w:t>
      </w:r>
    </w:p>
    <w:p w:rsidR="00F567B5" w:rsidRDefault="00B07885" w:rsidP="00B07885">
      <w:pPr>
        <w:spacing w:after="0" w:line="240" w:lineRule="auto"/>
        <w:jc w:val="both"/>
        <w:rPr>
          <w:rFonts w:ascii="Times New Roman" w:hAnsi="Times New Roman" w:cs="Times New Roman"/>
          <w:sz w:val="28"/>
          <w:szCs w:val="28"/>
        </w:rPr>
      </w:pPr>
      <w:r w:rsidRPr="00B07885">
        <w:rPr>
          <w:rFonts w:ascii="Times New Roman" w:hAnsi="Times New Roman" w:cs="Times New Roman"/>
          <w:sz w:val="28"/>
          <w:szCs w:val="28"/>
        </w:rPr>
        <w:t>Secondary (acquired) hypercholesterolemia</w:t>
      </w:r>
    </w:p>
    <w:tbl>
      <w:tblPr>
        <w:tblW w:w="9166" w:type="dxa"/>
        <w:tblInd w:w="40" w:type="dxa"/>
        <w:tblLayout w:type="fixed"/>
        <w:tblCellMar>
          <w:left w:w="40" w:type="dxa"/>
          <w:right w:w="40" w:type="dxa"/>
        </w:tblCellMar>
        <w:tblLook w:val="0000" w:firstRow="0" w:lastRow="0" w:firstColumn="0" w:lastColumn="0" w:noHBand="0" w:noVBand="0"/>
      </w:tblPr>
      <w:tblGrid>
        <w:gridCol w:w="3921"/>
        <w:gridCol w:w="5245"/>
      </w:tblGrid>
      <w:tr w:rsidR="00B07885" w:rsidRPr="00885CE9" w:rsidTr="00780103">
        <w:trPr>
          <w:trHeight w:hRule="exact" w:val="440"/>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before="40"/>
              <w:jc w:val="both"/>
              <w:rPr>
                <w:rFonts w:ascii="Times New Roman" w:hAnsi="Times New Roman" w:cs="Times New Roman"/>
                <w:b/>
                <w:sz w:val="28"/>
                <w:szCs w:val="28"/>
              </w:rPr>
            </w:pPr>
            <w:proofErr w:type="spellStart"/>
            <w:r w:rsidRPr="00885CE9">
              <w:rPr>
                <w:rFonts w:ascii="Times New Roman" w:hAnsi="Times New Roman" w:cs="Times New Roman"/>
                <w:b/>
                <w:sz w:val="28"/>
                <w:szCs w:val="28"/>
              </w:rPr>
              <w:t>Условия</w:t>
            </w:r>
            <w:proofErr w:type="spellEnd"/>
            <w:r w:rsidRPr="00885CE9">
              <w:rPr>
                <w:rFonts w:ascii="Times New Roman" w:hAnsi="Times New Roman" w:cs="Times New Roman"/>
                <w:b/>
                <w:sz w:val="28"/>
                <w:szCs w:val="28"/>
              </w:rPr>
              <w:t xml:space="preserve"> </w:t>
            </w:r>
            <w:proofErr w:type="spellStart"/>
            <w:r w:rsidRPr="00885CE9">
              <w:rPr>
                <w:rFonts w:ascii="Times New Roman" w:hAnsi="Times New Roman" w:cs="Times New Roman"/>
                <w:b/>
                <w:sz w:val="28"/>
                <w:szCs w:val="28"/>
              </w:rPr>
              <w:t>возникновения</w:t>
            </w:r>
            <w:proofErr w:type="spellEnd"/>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before="40"/>
              <w:jc w:val="both"/>
              <w:rPr>
                <w:rFonts w:ascii="Times New Roman" w:hAnsi="Times New Roman" w:cs="Times New Roman"/>
                <w:b/>
                <w:sz w:val="28"/>
                <w:szCs w:val="28"/>
              </w:rPr>
            </w:pPr>
            <w:proofErr w:type="spellStart"/>
            <w:r w:rsidRPr="00885CE9">
              <w:rPr>
                <w:rFonts w:ascii="Times New Roman" w:hAnsi="Times New Roman" w:cs="Times New Roman"/>
                <w:b/>
                <w:sz w:val="28"/>
                <w:szCs w:val="28"/>
              </w:rPr>
              <w:t>Нарушения</w:t>
            </w:r>
            <w:proofErr w:type="spellEnd"/>
            <w:r w:rsidRPr="00885CE9">
              <w:rPr>
                <w:rFonts w:ascii="Times New Roman" w:hAnsi="Times New Roman" w:cs="Times New Roman"/>
                <w:b/>
                <w:sz w:val="28"/>
                <w:szCs w:val="28"/>
              </w:rPr>
              <w:t xml:space="preserve"> </w:t>
            </w:r>
            <w:proofErr w:type="spellStart"/>
            <w:r w:rsidRPr="00885CE9">
              <w:rPr>
                <w:rFonts w:ascii="Times New Roman" w:hAnsi="Times New Roman" w:cs="Times New Roman"/>
                <w:b/>
                <w:sz w:val="28"/>
                <w:szCs w:val="28"/>
              </w:rPr>
              <w:t>спектра</w:t>
            </w:r>
            <w:proofErr w:type="spellEnd"/>
            <w:r w:rsidRPr="00885CE9">
              <w:rPr>
                <w:rFonts w:ascii="Times New Roman" w:hAnsi="Times New Roman" w:cs="Times New Roman"/>
                <w:b/>
                <w:sz w:val="28"/>
                <w:szCs w:val="28"/>
              </w:rPr>
              <w:t xml:space="preserve"> </w:t>
            </w:r>
            <w:proofErr w:type="spellStart"/>
            <w:r w:rsidRPr="00885CE9">
              <w:rPr>
                <w:rFonts w:ascii="Times New Roman" w:hAnsi="Times New Roman" w:cs="Times New Roman"/>
                <w:b/>
                <w:sz w:val="28"/>
                <w:szCs w:val="28"/>
              </w:rPr>
              <w:t>липопротеинов</w:t>
            </w:r>
            <w:proofErr w:type="spellEnd"/>
          </w:p>
        </w:tc>
      </w:tr>
      <w:tr w:rsidR="00B07885" w:rsidRPr="00885CE9" w:rsidTr="00780103">
        <w:trPr>
          <w:trHeight w:hRule="exact" w:val="440"/>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proofErr w:type="spellStart"/>
            <w:r w:rsidRPr="00885CE9">
              <w:rPr>
                <w:rFonts w:ascii="Times New Roman" w:hAnsi="Times New Roman" w:cs="Times New Roman"/>
                <w:sz w:val="28"/>
                <w:szCs w:val="28"/>
              </w:rPr>
              <w:t>Сахарный</w:t>
            </w:r>
            <w:proofErr w:type="spellEnd"/>
            <w:r w:rsidRPr="00885CE9">
              <w:rPr>
                <w:rFonts w:ascii="Times New Roman" w:hAnsi="Times New Roman" w:cs="Times New Roman"/>
                <w:sz w:val="28"/>
                <w:szCs w:val="28"/>
              </w:rPr>
              <w:t xml:space="preserve"> </w:t>
            </w:r>
            <w:proofErr w:type="spellStart"/>
            <w:r w:rsidRPr="00885CE9">
              <w:rPr>
                <w:rFonts w:ascii="Times New Roman" w:hAnsi="Times New Roman" w:cs="Times New Roman"/>
                <w:sz w:val="28"/>
                <w:szCs w:val="28"/>
              </w:rPr>
              <w:t>диабет</w:t>
            </w:r>
            <w:proofErr w:type="spellEnd"/>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ЛПОНП,</w:t>
            </w:r>
            <w:r>
              <w:rPr>
                <w:rFonts w:ascii="Times New Roman" w:hAnsi="Times New Roman" w:cs="Times New Roman"/>
                <w:sz w:val="28"/>
                <w:szCs w:val="28"/>
              </w:rPr>
              <w:t xml:space="preserve"> </w:t>
            </w:r>
            <w:r>
              <w:rPr>
                <w:rFonts w:ascii="Times New Roman" w:hAnsi="Times New Roman" w:cs="Times New Roman"/>
                <w:sz w:val="28"/>
                <w:szCs w:val="28"/>
                <w:lang w:val="en-US"/>
              </w:rPr>
              <w:sym w:font="Symbol" w:char="F0AF"/>
            </w:r>
            <w:r w:rsidRPr="00885CE9">
              <w:rPr>
                <w:rFonts w:ascii="Times New Roman" w:hAnsi="Times New Roman" w:cs="Times New Roman"/>
                <w:sz w:val="28"/>
                <w:szCs w:val="28"/>
              </w:rPr>
              <w:t xml:space="preserve">ЛПВП (± </w:t>
            </w:r>
            <w:proofErr w:type="spellStart"/>
            <w:r w:rsidRPr="00885CE9">
              <w:rPr>
                <w:rFonts w:ascii="Times New Roman" w:hAnsi="Times New Roman" w:cs="Times New Roman"/>
                <w:sz w:val="28"/>
                <w:szCs w:val="28"/>
              </w:rPr>
              <w:t>хиломикроны</w:t>
            </w:r>
            <w:proofErr w:type="spellEnd"/>
            <w:r w:rsidRPr="00885CE9">
              <w:rPr>
                <w:rFonts w:ascii="Times New Roman" w:hAnsi="Times New Roman" w:cs="Times New Roman"/>
                <w:sz w:val="28"/>
                <w:szCs w:val="28"/>
              </w:rPr>
              <w:t>)</w:t>
            </w:r>
          </w:p>
        </w:tc>
      </w:tr>
      <w:tr w:rsidR="00B07885" w:rsidRPr="00885CE9" w:rsidTr="00780103">
        <w:trPr>
          <w:trHeight w:hRule="exact" w:val="400"/>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proofErr w:type="spellStart"/>
            <w:r w:rsidRPr="00885CE9">
              <w:rPr>
                <w:rFonts w:ascii="Times New Roman" w:hAnsi="Times New Roman" w:cs="Times New Roman"/>
                <w:sz w:val="28"/>
                <w:szCs w:val="28"/>
              </w:rPr>
              <w:t>Нефротический</w:t>
            </w:r>
            <w:proofErr w:type="spellEnd"/>
            <w:r w:rsidRPr="00885CE9">
              <w:rPr>
                <w:rFonts w:ascii="Times New Roman" w:hAnsi="Times New Roman" w:cs="Times New Roman"/>
                <w:sz w:val="28"/>
                <w:szCs w:val="28"/>
              </w:rPr>
              <w:t xml:space="preserve"> </w:t>
            </w:r>
            <w:proofErr w:type="spellStart"/>
            <w:r w:rsidRPr="00885CE9">
              <w:rPr>
                <w:rFonts w:ascii="Times New Roman" w:hAnsi="Times New Roman" w:cs="Times New Roman"/>
                <w:sz w:val="28"/>
                <w:szCs w:val="28"/>
              </w:rPr>
              <w:t>синдром</w:t>
            </w:r>
            <w:proofErr w:type="spellEnd"/>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ЛПНП (±</w:t>
            </w:r>
            <w:r>
              <w:rPr>
                <w:rFonts w:ascii="Times New Roman" w:hAnsi="Times New Roman" w:cs="Times New Roman"/>
                <w:sz w:val="28"/>
                <w:szCs w:val="28"/>
              </w:rPr>
              <w:sym w:font="Symbol" w:char="F0AD"/>
            </w:r>
            <w:r w:rsidRPr="00885CE9">
              <w:rPr>
                <w:rFonts w:ascii="Times New Roman" w:hAnsi="Times New Roman" w:cs="Times New Roman"/>
                <w:sz w:val="28"/>
                <w:szCs w:val="28"/>
              </w:rPr>
              <w:t xml:space="preserve"> ЛПОНП)</w:t>
            </w:r>
          </w:p>
        </w:tc>
      </w:tr>
      <w:tr w:rsidR="00B07885" w:rsidRPr="00885CE9" w:rsidTr="00780103">
        <w:trPr>
          <w:trHeight w:hRule="exact" w:val="434"/>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proofErr w:type="spellStart"/>
            <w:r w:rsidRPr="00885CE9">
              <w:rPr>
                <w:rFonts w:ascii="Times New Roman" w:hAnsi="Times New Roman" w:cs="Times New Roman"/>
                <w:sz w:val="28"/>
                <w:szCs w:val="28"/>
              </w:rPr>
              <w:t>Уремия</w:t>
            </w:r>
            <w:proofErr w:type="spellEnd"/>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ЛПОНП,</w:t>
            </w:r>
            <w:r>
              <w:rPr>
                <w:rFonts w:ascii="Times New Roman" w:hAnsi="Times New Roman" w:cs="Times New Roman"/>
                <w:sz w:val="28"/>
                <w:szCs w:val="28"/>
              </w:rPr>
              <w:sym w:font="Symbol" w:char="F0AF"/>
            </w:r>
            <w:r w:rsidRPr="00885CE9">
              <w:rPr>
                <w:rFonts w:ascii="Times New Roman" w:hAnsi="Times New Roman" w:cs="Times New Roman"/>
                <w:sz w:val="28"/>
                <w:szCs w:val="28"/>
              </w:rPr>
              <w:t>ЛПВП</w:t>
            </w:r>
          </w:p>
        </w:tc>
      </w:tr>
      <w:tr w:rsidR="00B07885" w:rsidRPr="00885CE9" w:rsidTr="00780103">
        <w:trPr>
          <w:trHeight w:hRule="exact" w:val="429"/>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proofErr w:type="spellStart"/>
            <w:r w:rsidRPr="00885CE9">
              <w:rPr>
                <w:rFonts w:ascii="Times New Roman" w:hAnsi="Times New Roman" w:cs="Times New Roman"/>
                <w:sz w:val="28"/>
                <w:szCs w:val="28"/>
              </w:rPr>
              <w:t>Гипотиреоз</w:t>
            </w:r>
            <w:proofErr w:type="spellEnd"/>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r w:rsidRPr="00885CE9">
              <w:rPr>
                <w:rFonts w:ascii="Times New Roman" w:hAnsi="Times New Roman" w:cs="Times New Roman"/>
                <w:sz w:val="28"/>
                <w:szCs w:val="28"/>
              </w:rPr>
              <w:t>Т ЛПНП (±</w:t>
            </w:r>
            <w:r>
              <w:rPr>
                <w:rFonts w:ascii="Times New Roman" w:hAnsi="Times New Roman" w:cs="Times New Roman"/>
                <w:sz w:val="28"/>
                <w:szCs w:val="28"/>
              </w:rPr>
              <w:sym w:font="Symbol" w:char="F0AD"/>
            </w:r>
            <w:r w:rsidRPr="00885CE9">
              <w:rPr>
                <w:rFonts w:ascii="Times New Roman" w:hAnsi="Times New Roman" w:cs="Times New Roman"/>
                <w:sz w:val="28"/>
                <w:szCs w:val="28"/>
              </w:rPr>
              <w:t xml:space="preserve"> ЛПОНП)</w:t>
            </w:r>
          </w:p>
        </w:tc>
      </w:tr>
      <w:tr w:rsidR="00B07885" w:rsidRPr="00885CE9" w:rsidTr="00780103">
        <w:trPr>
          <w:trHeight w:hRule="exact" w:val="405"/>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proofErr w:type="spellStart"/>
            <w:r w:rsidRPr="00885CE9">
              <w:rPr>
                <w:rFonts w:ascii="Times New Roman" w:hAnsi="Times New Roman" w:cs="Times New Roman"/>
                <w:sz w:val="28"/>
                <w:szCs w:val="28"/>
              </w:rPr>
              <w:t>Обструктивные</w:t>
            </w:r>
            <w:proofErr w:type="spellEnd"/>
            <w:r w:rsidRPr="00885CE9">
              <w:rPr>
                <w:rFonts w:ascii="Times New Roman" w:hAnsi="Times New Roman" w:cs="Times New Roman"/>
                <w:sz w:val="28"/>
                <w:szCs w:val="28"/>
              </w:rPr>
              <w:t xml:space="preserve"> </w:t>
            </w:r>
            <w:proofErr w:type="spellStart"/>
            <w:r w:rsidRPr="00885CE9">
              <w:rPr>
                <w:rFonts w:ascii="Times New Roman" w:hAnsi="Times New Roman" w:cs="Times New Roman"/>
                <w:sz w:val="28"/>
                <w:szCs w:val="28"/>
              </w:rPr>
              <w:t>заболевания</w:t>
            </w:r>
            <w:proofErr w:type="spellEnd"/>
            <w:r w:rsidRPr="00885CE9">
              <w:rPr>
                <w:rFonts w:ascii="Times New Roman" w:hAnsi="Times New Roman" w:cs="Times New Roman"/>
                <w:sz w:val="28"/>
                <w:szCs w:val="28"/>
              </w:rPr>
              <w:t xml:space="preserve"> </w:t>
            </w:r>
            <w:proofErr w:type="spellStart"/>
            <w:r w:rsidRPr="00885CE9">
              <w:rPr>
                <w:rFonts w:ascii="Times New Roman" w:hAnsi="Times New Roman" w:cs="Times New Roman"/>
                <w:sz w:val="28"/>
                <w:szCs w:val="28"/>
              </w:rPr>
              <w:t>печени</w:t>
            </w:r>
            <w:proofErr w:type="spellEnd"/>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 xml:space="preserve"> </w:t>
            </w:r>
            <w:proofErr w:type="spellStart"/>
            <w:r w:rsidRPr="00885CE9">
              <w:rPr>
                <w:rFonts w:ascii="Times New Roman" w:hAnsi="Times New Roman" w:cs="Times New Roman"/>
                <w:sz w:val="28"/>
                <w:szCs w:val="28"/>
              </w:rPr>
              <w:t>липопротеина</w:t>
            </w:r>
            <w:proofErr w:type="spellEnd"/>
            <w:r w:rsidRPr="00885CE9">
              <w:rPr>
                <w:rFonts w:ascii="Times New Roman" w:hAnsi="Times New Roman" w:cs="Times New Roman"/>
                <w:sz w:val="28"/>
                <w:szCs w:val="28"/>
              </w:rPr>
              <w:t xml:space="preserve"> Х</w:t>
            </w:r>
          </w:p>
        </w:tc>
      </w:tr>
      <w:tr w:rsidR="00B07885" w:rsidRPr="00885CE9" w:rsidTr="00780103">
        <w:trPr>
          <w:trHeight w:hRule="exact" w:val="460"/>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proofErr w:type="spellStart"/>
            <w:r w:rsidRPr="00885CE9">
              <w:rPr>
                <w:rFonts w:ascii="Times New Roman" w:hAnsi="Times New Roman" w:cs="Times New Roman"/>
                <w:sz w:val="28"/>
                <w:szCs w:val="28"/>
              </w:rPr>
              <w:lastRenderedPageBreak/>
              <w:t>Алкоголизм</w:t>
            </w:r>
            <w:proofErr w:type="spellEnd"/>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ЛПОНП (±</w:t>
            </w:r>
            <w:r>
              <w:rPr>
                <w:rFonts w:ascii="Times New Roman" w:hAnsi="Times New Roman" w:cs="Times New Roman"/>
                <w:sz w:val="28"/>
                <w:szCs w:val="28"/>
              </w:rPr>
              <w:sym w:font="Symbol" w:char="F0AD"/>
            </w:r>
            <w:r w:rsidRPr="00885CE9">
              <w:rPr>
                <w:rFonts w:ascii="Times New Roman" w:hAnsi="Times New Roman" w:cs="Times New Roman"/>
                <w:sz w:val="28"/>
                <w:szCs w:val="28"/>
              </w:rPr>
              <w:t xml:space="preserve"> </w:t>
            </w:r>
            <w:proofErr w:type="spellStart"/>
            <w:r w:rsidRPr="00885CE9">
              <w:rPr>
                <w:rFonts w:ascii="Times New Roman" w:hAnsi="Times New Roman" w:cs="Times New Roman"/>
                <w:sz w:val="28"/>
                <w:szCs w:val="28"/>
              </w:rPr>
              <w:t>хиломикронов</w:t>
            </w:r>
            <w:proofErr w:type="spellEnd"/>
            <w:r w:rsidRPr="00885CE9">
              <w:rPr>
                <w:rFonts w:ascii="Times New Roman" w:hAnsi="Times New Roman" w:cs="Times New Roman"/>
                <w:sz w:val="28"/>
                <w:szCs w:val="28"/>
              </w:rPr>
              <w:t>)</w:t>
            </w:r>
          </w:p>
        </w:tc>
      </w:tr>
      <w:tr w:rsidR="00B07885" w:rsidRPr="00885CE9" w:rsidTr="00780103">
        <w:trPr>
          <w:trHeight w:hRule="exact" w:val="814"/>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proofErr w:type="spellStart"/>
            <w:r w:rsidRPr="00885CE9">
              <w:rPr>
                <w:rFonts w:ascii="Times New Roman" w:hAnsi="Times New Roman" w:cs="Times New Roman"/>
                <w:sz w:val="28"/>
                <w:szCs w:val="28"/>
              </w:rPr>
              <w:t>Прием</w:t>
            </w:r>
            <w:proofErr w:type="spellEnd"/>
            <w:r w:rsidRPr="00885CE9">
              <w:rPr>
                <w:rFonts w:ascii="Times New Roman" w:hAnsi="Times New Roman" w:cs="Times New Roman"/>
                <w:sz w:val="28"/>
                <w:szCs w:val="28"/>
              </w:rPr>
              <w:t xml:space="preserve"> </w:t>
            </w:r>
            <w:proofErr w:type="spellStart"/>
            <w:r w:rsidRPr="00885CE9">
              <w:rPr>
                <w:rFonts w:ascii="Times New Roman" w:hAnsi="Times New Roman" w:cs="Times New Roman"/>
                <w:sz w:val="28"/>
                <w:szCs w:val="28"/>
              </w:rPr>
              <w:t>оральных</w:t>
            </w:r>
            <w:proofErr w:type="spellEnd"/>
            <w:r w:rsidRPr="00885CE9">
              <w:rPr>
                <w:rFonts w:ascii="Times New Roman" w:hAnsi="Times New Roman" w:cs="Times New Roman"/>
                <w:sz w:val="28"/>
                <w:szCs w:val="28"/>
              </w:rPr>
              <w:t xml:space="preserve"> </w:t>
            </w:r>
            <w:proofErr w:type="spellStart"/>
            <w:r w:rsidRPr="00885CE9">
              <w:rPr>
                <w:rFonts w:ascii="Times New Roman" w:hAnsi="Times New Roman" w:cs="Times New Roman"/>
                <w:sz w:val="28"/>
                <w:szCs w:val="28"/>
              </w:rPr>
              <w:t>контрацептивов</w:t>
            </w:r>
            <w:proofErr w:type="spellEnd"/>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 xml:space="preserve">ЛПОНП. </w:t>
            </w:r>
            <w:r>
              <w:rPr>
                <w:rFonts w:ascii="Times New Roman" w:hAnsi="Times New Roman" w:cs="Times New Roman"/>
                <w:sz w:val="28"/>
                <w:szCs w:val="28"/>
              </w:rPr>
              <w:sym w:font="Symbol" w:char="F0AF"/>
            </w:r>
            <w:r w:rsidRPr="00885CE9">
              <w:rPr>
                <w:rFonts w:ascii="Times New Roman" w:hAnsi="Times New Roman" w:cs="Times New Roman"/>
                <w:sz w:val="28"/>
                <w:szCs w:val="28"/>
              </w:rPr>
              <w:t>ЛПВП</w:t>
            </w:r>
          </w:p>
        </w:tc>
      </w:tr>
      <w:tr w:rsidR="00B07885" w:rsidRPr="00885CE9" w:rsidTr="00780103">
        <w:trPr>
          <w:trHeight w:hRule="exact" w:val="450"/>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proofErr w:type="spellStart"/>
            <w:r w:rsidRPr="00885CE9">
              <w:rPr>
                <w:rFonts w:ascii="Times New Roman" w:hAnsi="Times New Roman" w:cs="Times New Roman"/>
                <w:sz w:val="28"/>
                <w:szCs w:val="28"/>
              </w:rPr>
              <w:t>Прием</w:t>
            </w:r>
            <w:proofErr w:type="spellEnd"/>
            <w:r w:rsidRPr="00885CE9">
              <w:rPr>
                <w:rFonts w:ascii="Times New Roman" w:hAnsi="Times New Roman" w:cs="Times New Roman"/>
                <w:sz w:val="28"/>
                <w:szCs w:val="28"/>
              </w:rPr>
              <w:t xml:space="preserve"> р-</w:t>
            </w:r>
            <w:proofErr w:type="spellStart"/>
            <w:r w:rsidRPr="00885CE9">
              <w:rPr>
                <w:rFonts w:ascii="Times New Roman" w:hAnsi="Times New Roman" w:cs="Times New Roman"/>
                <w:sz w:val="28"/>
                <w:szCs w:val="28"/>
              </w:rPr>
              <w:t>адреноблокаторов</w:t>
            </w:r>
            <w:proofErr w:type="spellEnd"/>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ЛПОНП.</w:t>
            </w:r>
            <w:r>
              <w:rPr>
                <w:rFonts w:ascii="Times New Roman" w:hAnsi="Times New Roman" w:cs="Times New Roman"/>
                <w:sz w:val="28"/>
                <w:szCs w:val="28"/>
              </w:rPr>
              <w:sym w:font="Symbol" w:char="F0AF"/>
            </w:r>
            <w:r w:rsidRPr="00885CE9">
              <w:rPr>
                <w:rFonts w:ascii="Times New Roman" w:hAnsi="Times New Roman" w:cs="Times New Roman"/>
                <w:sz w:val="28"/>
                <w:szCs w:val="28"/>
              </w:rPr>
              <w:t>ЛПВП</w:t>
            </w:r>
          </w:p>
        </w:tc>
      </w:tr>
      <w:tr w:rsidR="00B07885" w:rsidRPr="00885CE9" w:rsidTr="00780103">
        <w:trPr>
          <w:trHeight w:hRule="exact" w:val="704"/>
        </w:trPr>
        <w:tc>
          <w:tcPr>
            <w:tcW w:w="3921"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proofErr w:type="spellStart"/>
            <w:r w:rsidRPr="00885CE9">
              <w:rPr>
                <w:rFonts w:ascii="Times New Roman" w:hAnsi="Times New Roman" w:cs="Times New Roman"/>
                <w:sz w:val="28"/>
                <w:szCs w:val="28"/>
              </w:rPr>
              <w:t>Прием</w:t>
            </w:r>
            <w:proofErr w:type="spellEnd"/>
            <w:r w:rsidRPr="00885CE9">
              <w:rPr>
                <w:rFonts w:ascii="Times New Roman" w:hAnsi="Times New Roman" w:cs="Times New Roman"/>
                <w:sz w:val="28"/>
                <w:szCs w:val="28"/>
              </w:rPr>
              <w:t xml:space="preserve"> </w:t>
            </w:r>
            <w:proofErr w:type="spellStart"/>
            <w:r w:rsidRPr="00885CE9">
              <w:rPr>
                <w:rFonts w:ascii="Times New Roman" w:hAnsi="Times New Roman" w:cs="Times New Roman"/>
                <w:sz w:val="28"/>
                <w:szCs w:val="28"/>
              </w:rPr>
              <w:t>изотретиноина</w:t>
            </w:r>
            <w:proofErr w:type="spellEnd"/>
            <w:r w:rsidRPr="00885CE9">
              <w:rPr>
                <w:rFonts w:ascii="Times New Roman" w:hAnsi="Times New Roman" w:cs="Times New Roman"/>
                <w:sz w:val="28"/>
                <w:szCs w:val="28"/>
              </w:rPr>
              <w:t xml:space="preserve"> (13-цисретиноевая </w:t>
            </w:r>
            <w:proofErr w:type="spellStart"/>
            <w:r w:rsidRPr="00885CE9">
              <w:rPr>
                <w:rFonts w:ascii="Times New Roman" w:hAnsi="Times New Roman" w:cs="Times New Roman"/>
                <w:sz w:val="28"/>
                <w:szCs w:val="28"/>
              </w:rPr>
              <w:t>кислота</w:t>
            </w:r>
            <w:proofErr w:type="spellEnd"/>
            <w:r w:rsidRPr="00885CE9">
              <w:rPr>
                <w:rFonts w:ascii="Times New Roman" w:hAnsi="Times New Roman" w:cs="Times New Roman"/>
                <w:sz w:val="28"/>
                <w:szCs w:val="28"/>
              </w:rPr>
              <w:t>)</w:t>
            </w:r>
          </w:p>
        </w:tc>
        <w:tc>
          <w:tcPr>
            <w:tcW w:w="5245" w:type="dxa"/>
            <w:tcBorders>
              <w:top w:val="single" w:sz="6" w:space="0" w:color="auto"/>
              <w:left w:val="single" w:sz="6" w:space="0" w:color="auto"/>
              <w:bottom w:val="single" w:sz="6" w:space="0" w:color="auto"/>
              <w:right w:val="single" w:sz="6" w:space="0" w:color="auto"/>
            </w:tcBorders>
          </w:tcPr>
          <w:p w:rsidR="00B07885" w:rsidRPr="00885CE9" w:rsidRDefault="00B07885" w:rsidP="007801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sym w:font="Symbol" w:char="F0AD"/>
            </w:r>
            <w:r w:rsidRPr="00885CE9">
              <w:rPr>
                <w:rFonts w:ascii="Times New Roman" w:hAnsi="Times New Roman" w:cs="Times New Roman"/>
                <w:sz w:val="28"/>
                <w:szCs w:val="28"/>
              </w:rPr>
              <w:t>ЛПОНП.</w:t>
            </w:r>
            <w:r>
              <w:rPr>
                <w:rFonts w:ascii="Times New Roman" w:hAnsi="Times New Roman" w:cs="Times New Roman"/>
                <w:sz w:val="28"/>
                <w:szCs w:val="28"/>
                <w:lang w:val="en-US"/>
              </w:rPr>
              <w:sym w:font="Symbol" w:char="F0AF"/>
            </w:r>
            <w:r w:rsidRPr="00885CE9">
              <w:rPr>
                <w:rFonts w:ascii="Times New Roman" w:hAnsi="Times New Roman" w:cs="Times New Roman"/>
                <w:sz w:val="28"/>
                <w:szCs w:val="28"/>
              </w:rPr>
              <w:t xml:space="preserve">ЛПВП (± </w:t>
            </w:r>
            <w:proofErr w:type="spellStart"/>
            <w:r w:rsidRPr="00885CE9">
              <w:rPr>
                <w:rFonts w:ascii="Times New Roman" w:hAnsi="Times New Roman" w:cs="Times New Roman"/>
                <w:sz w:val="28"/>
                <w:szCs w:val="28"/>
              </w:rPr>
              <w:t>хиломикроны</w:t>
            </w:r>
            <w:proofErr w:type="spellEnd"/>
            <w:r w:rsidRPr="00885CE9">
              <w:rPr>
                <w:rFonts w:ascii="Times New Roman" w:hAnsi="Times New Roman" w:cs="Times New Roman"/>
                <w:sz w:val="28"/>
                <w:szCs w:val="28"/>
              </w:rPr>
              <w:t>)</w:t>
            </w:r>
          </w:p>
        </w:tc>
      </w:tr>
    </w:tbl>
    <w:p w:rsidR="00B07885" w:rsidRDefault="00B07885" w:rsidP="00B07885">
      <w:pPr>
        <w:spacing w:after="0" w:line="240" w:lineRule="auto"/>
        <w:jc w:val="both"/>
        <w:rPr>
          <w:rFonts w:ascii="Times New Roman" w:hAnsi="Times New Roman" w:cs="Times New Roman"/>
          <w:sz w:val="28"/>
          <w:szCs w:val="28"/>
        </w:rPr>
      </w:pPr>
    </w:p>
    <w:p w:rsidR="00420262" w:rsidRPr="00420262" w:rsidRDefault="00420262" w:rsidP="00420262">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 xml:space="preserve">Note: VLDL - very </w:t>
      </w:r>
      <w:proofErr w:type="gramStart"/>
      <w:r w:rsidRPr="00420262">
        <w:rPr>
          <w:rFonts w:ascii="Times New Roman" w:hAnsi="Times New Roman" w:cs="Times New Roman"/>
          <w:sz w:val="28"/>
          <w:szCs w:val="28"/>
        </w:rPr>
        <w:t>low density</w:t>
      </w:r>
      <w:proofErr w:type="gramEnd"/>
      <w:r w:rsidRPr="00420262">
        <w:rPr>
          <w:rFonts w:ascii="Times New Roman" w:hAnsi="Times New Roman" w:cs="Times New Roman"/>
          <w:sz w:val="28"/>
          <w:szCs w:val="28"/>
        </w:rPr>
        <w:t xml:space="preserve"> lipoproteins; LDL - low density lipoproteins; HDL - high density lipoproteins; lipoprotein X is an abnormal lipop</w:t>
      </w:r>
      <w:r>
        <w:rPr>
          <w:rFonts w:ascii="Times New Roman" w:hAnsi="Times New Roman" w:cs="Times New Roman"/>
          <w:sz w:val="28"/>
          <w:szCs w:val="28"/>
        </w:rPr>
        <w:t>rotein enriched in cholesterol.</w:t>
      </w:r>
    </w:p>
    <w:p w:rsidR="00420262" w:rsidRPr="00420262" w:rsidRDefault="00420262" w:rsidP="00420262">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The treatment regimen for atherosclerosis considers both pharmacological and non-pharmacological methods.</w:t>
      </w:r>
    </w:p>
    <w:p w:rsidR="00420262" w:rsidRPr="00420262" w:rsidRDefault="00420262" w:rsidP="00420262">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 xml:space="preserve">The goals of modern lipid-lowering therapy are the normalization of elevated levels of </w:t>
      </w:r>
      <w:proofErr w:type="spellStart"/>
      <w:r w:rsidRPr="00420262">
        <w:rPr>
          <w:rFonts w:ascii="Times New Roman" w:hAnsi="Times New Roman" w:cs="Times New Roman"/>
          <w:sz w:val="28"/>
          <w:szCs w:val="28"/>
        </w:rPr>
        <w:t>atherogenic</w:t>
      </w:r>
      <w:proofErr w:type="spellEnd"/>
      <w:r w:rsidRPr="00420262">
        <w:rPr>
          <w:rFonts w:ascii="Times New Roman" w:hAnsi="Times New Roman" w:cs="Times New Roman"/>
          <w:sz w:val="28"/>
          <w:szCs w:val="28"/>
        </w:rPr>
        <w:t xml:space="preserve"> LDL cholesterol, the correction of hypertriglyceridemia and the increase in cholesterol content in anti-</w:t>
      </w:r>
      <w:proofErr w:type="spellStart"/>
      <w:r w:rsidRPr="00420262">
        <w:rPr>
          <w:rFonts w:ascii="Times New Roman" w:hAnsi="Times New Roman" w:cs="Times New Roman"/>
          <w:sz w:val="28"/>
          <w:szCs w:val="28"/>
        </w:rPr>
        <w:t>atherogenic</w:t>
      </w:r>
      <w:proofErr w:type="spellEnd"/>
      <w:r w:rsidRPr="00420262">
        <w:rPr>
          <w:rFonts w:ascii="Times New Roman" w:hAnsi="Times New Roman" w:cs="Times New Roman"/>
          <w:sz w:val="28"/>
          <w:szCs w:val="28"/>
        </w:rPr>
        <w:t xml:space="preserve"> HDL. At the beginning of the 20th century, the first work appeared in which it </w:t>
      </w:r>
      <w:proofErr w:type="gramStart"/>
      <w:r w:rsidRPr="00420262">
        <w:rPr>
          <w:rFonts w:ascii="Times New Roman" w:hAnsi="Times New Roman" w:cs="Times New Roman"/>
          <w:sz w:val="28"/>
          <w:szCs w:val="28"/>
        </w:rPr>
        <w:t>was experimentally (on rabbits) shown</w:t>
      </w:r>
      <w:proofErr w:type="gramEnd"/>
      <w:r w:rsidRPr="00420262">
        <w:rPr>
          <w:rFonts w:ascii="Times New Roman" w:hAnsi="Times New Roman" w:cs="Times New Roman"/>
          <w:sz w:val="28"/>
          <w:szCs w:val="28"/>
        </w:rPr>
        <w:t xml:space="preserve"> that the addition of cholesterol to food causes symptoms resembling atherosclerosis.</w:t>
      </w:r>
    </w:p>
    <w:p w:rsidR="00420262" w:rsidRPr="00420262" w:rsidRDefault="00420262" w:rsidP="00420262">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 xml:space="preserve">Subsequently, despite the very large conventionality of the model (in the normal diet of rabbits, foods containing cholesterol are usually absent), it was concluded that atherosclerosis is associated with an increased level of consumption and accumulation of cholesterol in the body. This hypothesis </w:t>
      </w:r>
      <w:proofErr w:type="gramStart"/>
      <w:r w:rsidRPr="00420262">
        <w:rPr>
          <w:rFonts w:ascii="Times New Roman" w:hAnsi="Times New Roman" w:cs="Times New Roman"/>
          <w:sz w:val="28"/>
          <w:szCs w:val="28"/>
        </w:rPr>
        <w:t>was confirmed</w:t>
      </w:r>
      <w:proofErr w:type="gramEnd"/>
      <w:r w:rsidRPr="00420262">
        <w:rPr>
          <w:rFonts w:ascii="Times New Roman" w:hAnsi="Times New Roman" w:cs="Times New Roman"/>
          <w:sz w:val="28"/>
          <w:szCs w:val="28"/>
        </w:rPr>
        <w:t xml:space="preserve"> in subsequent studies with animals whose natural diet includes cholesterol (rats, monkeys).</w:t>
      </w:r>
    </w:p>
    <w:p w:rsidR="00420262" w:rsidRPr="00420262" w:rsidRDefault="00420262" w:rsidP="00420262">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 xml:space="preserve">When observing large populations of people suffering from cardiovascular disease, it </w:t>
      </w:r>
      <w:proofErr w:type="gramStart"/>
      <w:r w:rsidRPr="00420262">
        <w:rPr>
          <w:rFonts w:ascii="Times New Roman" w:hAnsi="Times New Roman" w:cs="Times New Roman"/>
          <w:sz w:val="28"/>
          <w:szCs w:val="28"/>
        </w:rPr>
        <w:t>has also been found</w:t>
      </w:r>
      <w:proofErr w:type="gramEnd"/>
      <w:r w:rsidRPr="00420262">
        <w:rPr>
          <w:rFonts w:ascii="Times New Roman" w:hAnsi="Times New Roman" w:cs="Times New Roman"/>
          <w:sz w:val="28"/>
          <w:szCs w:val="28"/>
        </w:rPr>
        <w:t xml:space="preserve"> that there is a relationship between elevated cholesterol levels and an increased likelihood of cardiovascular disease.</w:t>
      </w:r>
    </w:p>
    <w:p w:rsidR="00420262" w:rsidRPr="00420262" w:rsidRDefault="00420262" w:rsidP="00420262">
      <w:pPr>
        <w:spacing w:after="0" w:line="240" w:lineRule="auto"/>
        <w:jc w:val="both"/>
        <w:rPr>
          <w:rFonts w:ascii="Times New Roman" w:hAnsi="Times New Roman" w:cs="Times New Roman"/>
          <w:sz w:val="28"/>
          <w:szCs w:val="28"/>
        </w:rPr>
      </w:pPr>
      <w:r w:rsidRPr="00420262">
        <w:rPr>
          <w:rFonts w:ascii="Times New Roman" w:hAnsi="Times New Roman" w:cs="Times New Roman"/>
          <w:sz w:val="28"/>
          <w:szCs w:val="28"/>
        </w:rPr>
        <w:t>The use of lipid-lowering drugs gave some statistically significant effect, but for people older than 70 years, this pattern becomes less obvious.</w:t>
      </w:r>
    </w:p>
    <w:p w:rsidR="00420262" w:rsidRPr="00420262" w:rsidRDefault="00420262" w:rsidP="00420262">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Classification of lipid-lowering drugs:</w:t>
      </w: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3-hydroxy-3-methylglutaryl-CoA reductase inhibitors (“statins”):</w:t>
      </w:r>
    </w:p>
    <w:p w:rsidR="00420262" w:rsidRPr="00420262" w:rsidRDefault="00420262" w:rsidP="00CF5D05">
      <w:pPr>
        <w:spacing w:after="0" w:line="240" w:lineRule="auto"/>
        <w:ind w:left="720"/>
        <w:jc w:val="both"/>
        <w:rPr>
          <w:rFonts w:ascii="Times New Roman" w:hAnsi="Times New Roman" w:cs="Times New Roman"/>
          <w:sz w:val="28"/>
          <w:szCs w:val="28"/>
        </w:rPr>
      </w:pPr>
      <w:r w:rsidRPr="00420262">
        <w:rPr>
          <w:rFonts w:ascii="Times New Roman" w:hAnsi="Times New Roman" w:cs="Times New Roman"/>
          <w:sz w:val="28"/>
          <w:szCs w:val="28"/>
        </w:rPr>
        <w:t xml:space="preserve">Simvastatin, Lovastatin, Pravastatin, </w:t>
      </w:r>
      <w:proofErr w:type="spellStart"/>
      <w:r w:rsidRPr="00420262">
        <w:rPr>
          <w:rFonts w:ascii="Times New Roman" w:hAnsi="Times New Roman" w:cs="Times New Roman"/>
          <w:sz w:val="28"/>
          <w:szCs w:val="28"/>
        </w:rPr>
        <w:t>Fluvastatin</w:t>
      </w:r>
      <w:proofErr w:type="spellEnd"/>
      <w:r w:rsidRPr="00420262">
        <w:rPr>
          <w:rFonts w:ascii="Times New Roman" w:hAnsi="Times New Roman" w:cs="Times New Roman"/>
          <w:sz w:val="28"/>
          <w:szCs w:val="28"/>
        </w:rPr>
        <w:t xml:space="preserve">, Atorvastatin, </w:t>
      </w:r>
      <w:proofErr w:type="spellStart"/>
      <w:r w:rsidRPr="00420262">
        <w:rPr>
          <w:rFonts w:ascii="Times New Roman" w:hAnsi="Times New Roman" w:cs="Times New Roman"/>
          <w:sz w:val="28"/>
          <w:szCs w:val="28"/>
        </w:rPr>
        <w:t>Cerivastatin</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Rosuvastatin</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Pitavastatin</w:t>
      </w:r>
      <w:proofErr w:type="spellEnd"/>
      <w:r w:rsidRPr="00420262">
        <w:rPr>
          <w:rFonts w:ascii="Times New Roman" w:hAnsi="Times New Roman" w:cs="Times New Roman"/>
          <w:sz w:val="28"/>
          <w:szCs w:val="28"/>
        </w:rPr>
        <w:t>.</w:t>
      </w: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Fibrates:</w:t>
      </w:r>
    </w:p>
    <w:p w:rsidR="00420262" w:rsidRPr="00420262" w:rsidRDefault="00420262" w:rsidP="00CF5D05">
      <w:pPr>
        <w:spacing w:after="0" w:line="240" w:lineRule="auto"/>
        <w:ind w:left="720"/>
        <w:jc w:val="both"/>
        <w:rPr>
          <w:rFonts w:ascii="Times New Roman" w:hAnsi="Times New Roman" w:cs="Times New Roman"/>
          <w:sz w:val="28"/>
          <w:szCs w:val="28"/>
        </w:rPr>
      </w:pPr>
      <w:proofErr w:type="spellStart"/>
      <w:r w:rsidRPr="00420262">
        <w:rPr>
          <w:rFonts w:ascii="Times New Roman" w:hAnsi="Times New Roman" w:cs="Times New Roman"/>
          <w:sz w:val="28"/>
          <w:szCs w:val="28"/>
        </w:rPr>
        <w:t>Clofibrate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Bezafibrate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Aluminum</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clofibrate</w:t>
      </w:r>
      <w:proofErr w:type="spellEnd"/>
      <w:r w:rsidRPr="00420262">
        <w:rPr>
          <w:rFonts w:ascii="Times New Roman" w:hAnsi="Times New Roman" w:cs="Times New Roman"/>
          <w:sz w:val="28"/>
          <w:szCs w:val="28"/>
        </w:rPr>
        <w:t xml:space="preserve">, Gemfibrozil, </w:t>
      </w:r>
      <w:proofErr w:type="spellStart"/>
      <w:r w:rsidRPr="00420262">
        <w:rPr>
          <w:rFonts w:ascii="Times New Roman" w:hAnsi="Times New Roman" w:cs="Times New Roman"/>
          <w:sz w:val="28"/>
          <w:szCs w:val="28"/>
        </w:rPr>
        <w:t>Fenofibrate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Simfibrate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Ronifibrate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Ciprofibrate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Etofibrate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Clofibride</w:t>
      </w:r>
      <w:proofErr w:type="spellEnd"/>
      <w:r w:rsidRPr="00420262">
        <w:rPr>
          <w:rFonts w:ascii="Times New Roman" w:hAnsi="Times New Roman" w:cs="Times New Roman"/>
          <w:sz w:val="28"/>
          <w:szCs w:val="28"/>
        </w:rPr>
        <w:t>.</w:t>
      </w: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Substances that increase the excretion of bile acids:</w:t>
      </w: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 xml:space="preserve">Cholestyramine, </w:t>
      </w:r>
      <w:proofErr w:type="spellStart"/>
      <w:r w:rsidRPr="00420262">
        <w:rPr>
          <w:rFonts w:ascii="Times New Roman" w:hAnsi="Times New Roman" w:cs="Times New Roman"/>
          <w:sz w:val="28"/>
          <w:szCs w:val="28"/>
        </w:rPr>
        <w:t>Cholestipol</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Kolekstran</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Kolesevelam</w:t>
      </w:r>
      <w:proofErr w:type="spellEnd"/>
      <w:r w:rsidRPr="00420262">
        <w:rPr>
          <w:rFonts w:ascii="Times New Roman" w:hAnsi="Times New Roman" w:cs="Times New Roman"/>
          <w:sz w:val="28"/>
          <w:szCs w:val="28"/>
        </w:rPr>
        <w:t>.</w:t>
      </w: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Niacin and its derivatives:</w:t>
      </w:r>
    </w:p>
    <w:p w:rsidR="00420262" w:rsidRDefault="00420262" w:rsidP="00CF5D05">
      <w:pPr>
        <w:spacing w:after="0" w:line="240" w:lineRule="auto"/>
        <w:ind w:firstLine="720"/>
        <w:jc w:val="both"/>
        <w:rPr>
          <w:rFonts w:ascii="Times New Roman" w:hAnsi="Times New Roman" w:cs="Times New Roman"/>
          <w:sz w:val="28"/>
          <w:szCs w:val="28"/>
        </w:rPr>
      </w:pPr>
      <w:proofErr w:type="spellStart"/>
      <w:r w:rsidRPr="00420262">
        <w:rPr>
          <w:rFonts w:ascii="Times New Roman" w:hAnsi="Times New Roman" w:cs="Times New Roman"/>
          <w:sz w:val="28"/>
          <w:szCs w:val="28"/>
        </w:rPr>
        <w:t>Niceritrol</w:t>
      </w:r>
      <w:proofErr w:type="spellEnd"/>
      <w:r w:rsidRPr="00420262">
        <w:rPr>
          <w:rFonts w:ascii="Times New Roman" w:hAnsi="Times New Roman" w:cs="Times New Roman"/>
          <w:sz w:val="28"/>
          <w:szCs w:val="28"/>
        </w:rPr>
        <w:t xml:space="preserve">, Niacin (nicotinic acid), </w:t>
      </w:r>
      <w:proofErr w:type="spellStart"/>
      <w:r w:rsidRPr="00420262">
        <w:rPr>
          <w:rFonts w:ascii="Times New Roman" w:hAnsi="Times New Roman" w:cs="Times New Roman"/>
          <w:sz w:val="28"/>
          <w:szCs w:val="28"/>
        </w:rPr>
        <w:t>Nicofuranose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Aluminum</w:t>
      </w:r>
      <w:proofErr w:type="spellEnd"/>
      <w:r w:rsidRPr="00420262">
        <w:rPr>
          <w:rFonts w:ascii="Times New Roman" w:hAnsi="Times New Roman" w:cs="Times New Roman"/>
          <w:sz w:val="28"/>
          <w:szCs w:val="28"/>
        </w:rPr>
        <w:t xml:space="preserve"> nicotinate, </w:t>
      </w:r>
      <w:proofErr w:type="spellStart"/>
      <w:r w:rsidRPr="00420262">
        <w:rPr>
          <w:rFonts w:ascii="Times New Roman" w:hAnsi="Times New Roman" w:cs="Times New Roman"/>
          <w:sz w:val="28"/>
          <w:szCs w:val="28"/>
        </w:rPr>
        <w:t>Nicotinyl</w:t>
      </w:r>
      <w:proofErr w:type="spellEnd"/>
      <w:r w:rsidRPr="00420262">
        <w:rPr>
          <w:rFonts w:ascii="Times New Roman" w:hAnsi="Times New Roman" w:cs="Times New Roman"/>
          <w:sz w:val="28"/>
          <w:szCs w:val="28"/>
        </w:rPr>
        <w:t xml:space="preserve"> alcohol (</w:t>
      </w:r>
      <w:proofErr w:type="spellStart"/>
      <w:r w:rsidRPr="00420262">
        <w:rPr>
          <w:rFonts w:ascii="Times New Roman" w:hAnsi="Times New Roman" w:cs="Times New Roman"/>
          <w:sz w:val="28"/>
          <w:szCs w:val="28"/>
        </w:rPr>
        <w:t>pyridylcarbinol</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Acipimox</w:t>
      </w:r>
      <w:proofErr w:type="spellEnd"/>
      <w:r w:rsidRPr="00420262">
        <w:rPr>
          <w:rFonts w:ascii="Times New Roman" w:hAnsi="Times New Roman" w:cs="Times New Roman"/>
          <w:sz w:val="28"/>
          <w:szCs w:val="28"/>
        </w:rPr>
        <w:t>.</w:t>
      </w:r>
    </w:p>
    <w:p w:rsidR="00CF5D05" w:rsidRPr="00420262" w:rsidRDefault="00CF5D05" w:rsidP="00CF5D05">
      <w:pPr>
        <w:spacing w:after="0" w:line="240" w:lineRule="auto"/>
        <w:ind w:firstLine="720"/>
        <w:jc w:val="both"/>
        <w:rPr>
          <w:rFonts w:ascii="Times New Roman" w:hAnsi="Times New Roman" w:cs="Times New Roman"/>
          <w:sz w:val="28"/>
          <w:szCs w:val="28"/>
        </w:rPr>
      </w:pP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Other lipid-lowering drugs:</w:t>
      </w:r>
    </w:p>
    <w:p w:rsidR="00420262" w:rsidRPr="00420262" w:rsidRDefault="00420262" w:rsidP="00CF5D05">
      <w:pPr>
        <w:spacing w:after="0" w:line="240" w:lineRule="auto"/>
        <w:ind w:firstLine="720"/>
        <w:jc w:val="both"/>
        <w:rPr>
          <w:rFonts w:ascii="Times New Roman" w:hAnsi="Times New Roman" w:cs="Times New Roman"/>
          <w:sz w:val="28"/>
          <w:szCs w:val="28"/>
        </w:rPr>
      </w:pPr>
      <w:proofErr w:type="spellStart"/>
      <w:r w:rsidRPr="00420262">
        <w:rPr>
          <w:rFonts w:ascii="Times New Roman" w:hAnsi="Times New Roman" w:cs="Times New Roman"/>
          <w:sz w:val="28"/>
          <w:szCs w:val="28"/>
        </w:rPr>
        <w:t>Dextrothyroxine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Probucol</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Tiadenol</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Benfluorex</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Meglutol</w:t>
      </w:r>
      <w:proofErr w:type="spellEnd"/>
      <w:r w:rsidRPr="00420262">
        <w:rPr>
          <w:rFonts w:ascii="Times New Roman" w:hAnsi="Times New Roman" w:cs="Times New Roman"/>
          <w:sz w:val="28"/>
          <w:szCs w:val="28"/>
        </w:rPr>
        <w:t xml:space="preserve">, Omega-3 fatty acids, Magnesium pyridoxal 5-phosphate glutamate, Policosanol, Ezetimibe, Lecithin, </w:t>
      </w:r>
      <w:proofErr w:type="spellStart"/>
      <w:r w:rsidRPr="00420262">
        <w:rPr>
          <w:rFonts w:ascii="Times New Roman" w:hAnsi="Times New Roman" w:cs="Times New Roman"/>
          <w:sz w:val="28"/>
          <w:szCs w:val="28"/>
        </w:rPr>
        <w:t>Lomitapide</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Phytosterols</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Berberine</w:t>
      </w:r>
      <w:proofErr w:type="spellEnd"/>
      <w:r w:rsidRPr="00420262">
        <w:rPr>
          <w:rFonts w:ascii="Times New Roman" w:hAnsi="Times New Roman" w:cs="Times New Roman"/>
          <w:sz w:val="28"/>
          <w:szCs w:val="28"/>
        </w:rPr>
        <w:t xml:space="preserve">, Red yeast rice, </w:t>
      </w:r>
      <w:proofErr w:type="spellStart"/>
      <w:r w:rsidRPr="00420262">
        <w:rPr>
          <w:rFonts w:ascii="Times New Roman" w:hAnsi="Times New Roman" w:cs="Times New Roman"/>
          <w:sz w:val="28"/>
          <w:szCs w:val="28"/>
        </w:rPr>
        <w:t>Boswellia</w:t>
      </w:r>
      <w:proofErr w:type="spellEnd"/>
      <w:r w:rsidRPr="00420262">
        <w:rPr>
          <w:rFonts w:ascii="Times New Roman" w:hAnsi="Times New Roman" w:cs="Times New Roman"/>
          <w:sz w:val="28"/>
          <w:szCs w:val="28"/>
        </w:rPr>
        <w:t xml:space="preserve"> </w:t>
      </w:r>
      <w:proofErr w:type="spellStart"/>
      <w:r w:rsidRPr="00420262">
        <w:rPr>
          <w:rFonts w:ascii="Times New Roman" w:hAnsi="Times New Roman" w:cs="Times New Roman"/>
          <w:sz w:val="28"/>
          <w:szCs w:val="28"/>
        </w:rPr>
        <w:t>serrata</w:t>
      </w:r>
      <w:proofErr w:type="spellEnd"/>
      <w:r w:rsidRPr="00420262">
        <w:rPr>
          <w:rFonts w:ascii="Times New Roman" w:hAnsi="Times New Roman" w:cs="Times New Roman"/>
          <w:sz w:val="28"/>
          <w:szCs w:val="28"/>
        </w:rPr>
        <w:t>, L-arginine, Linseed oil.</w:t>
      </w: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Combined drugs.</w:t>
      </w: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HMG CoA reductase inhibitors in combination with other lipid-lowering drugs:</w:t>
      </w: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Lovastatin with nicotinic acid, simvastatin and ezetimibe.</w:t>
      </w:r>
    </w:p>
    <w:p w:rsidR="00420262" w:rsidRP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HMG CoA reductase inhibitors, other combinations:</w:t>
      </w:r>
    </w:p>
    <w:p w:rsidR="00420262" w:rsidRDefault="00420262" w:rsidP="00CF5D05">
      <w:pPr>
        <w:spacing w:after="0" w:line="240" w:lineRule="auto"/>
        <w:ind w:firstLine="720"/>
        <w:jc w:val="both"/>
        <w:rPr>
          <w:rFonts w:ascii="Times New Roman" w:hAnsi="Times New Roman" w:cs="Times New Roman"/>
          <w:sz w:val="28"/>
          <w:szCs w:val="28"/>
        </w:rPr>
      </w:pPr>
      <w:r w:rsidRPr="00420262">
        <w:rPr>
          <w:rFonts w:ascii="Times New Roman" w:hAnsi="Times New Roman" w:cs="Times New Roman"/>
          <w:sz w:val="28"/>
          <w:szCs w:val="28"/>
        </w:rPr>
        <w:t>Simvastatin and acetylsalicylic acid, Pravastatin and acetylsalicylic acid, Atorvastatin and amlodipine.</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3-Hydroxy-3-methylglutaryl-CoA reductase inhibitors ("statins")</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Statins are currently the most important among lipid-lowering drugs. The first drug - </w:t>
      </w:r>
      <w:proofErr w:type="spellStart"/>
      <w:r w:rsidRPr="00CF5D05">
        <w:rPr>
          <w:rFonts w:ascii="Times New Roman" w:hAnsi="Times New Roman" w:cs="Times New Roman"/>
          <w:sz w:val="28"/>
          <w:szCs w:val="28"/>
        </w:rPr>
        <w:t>mevastatin</w:t>
      </w:r>
      <w:proofErr w:type="spellEnd"/>
      <w:r w:rsidRPr="00CF5D05">
        <w:rPr>
          <w:rFonts w:ascii="Times New Roman" w:hAnsi="Times New Roman" w:cs="Times New Roman"/>
          <w:sz w:val="28"/>
          <w:szCs w:val="28"/>
        </w:rPr>
        <w:t xml:space="preserve"> (original name - </w:t>
      </w:r>
      <w:proofErr w:type="spellStart"/>
      <w:r w:rsidRPr="00CF5D05">
        <w:rPr>
          <w:rFonts w:ascii="Times New Roman" w:hAnsi="Times New Roman" w:cs="Times New Roman"/>
          <w:sz w:val="28"/>
          <w:szCs w:val="28"/>
        </w:rPr>
        <w:t>compactin</w:t>
      </w:r>
      <w:proofErr w:type="spellEnd"/>
      <w:r w:rsidRPr="00CF5D05">
        <w:rPr>
          <w:rFonts w:ascii="Times New Roman" w:hAnsi="Times New Roman" w:cs="Times New Roman"/>
          <w:sz w:val="28"/>
          <w:szCs w:val="28"/>
        </w:rPr>
        <w:t xml:space="preserve">) was isolated by Endo in 1976 from the culture of fungi </w:t>
      </w:r>
      <w:proofErr w:type="spellStart"/>
      <w:r w:rsidRPr="00CF5D05">
        <w:rPr>
          <w:rFonts w:ascii="Times New Roman" w:hAnsi="Times New Roman" w:cs="Times New Roman"/>
          <w:sz w:val="28"/>
          <w:szCs w:val="28"/>
        </w:rPr>
        <w:t>Penidllium</w:t>
      </w:r>
      <w:proofErr w:type="spellEnd"/>
      <w:r w:rsidRPr="00CF5D05">
        <w:rPr>
          <w:rFonts w:ascii="Times New Roman" w:hAnsi="Times New Roman" w:cs="Times New Roman"/>
          <w:sz w:val="28"/>
          <w:szCs w:val="28"/>
        </w:rPr>
        <w:t xml:space="preserve"> </w:t>
      </w:r>
      <w:proofErr w:type="spellStart"/>
      <w:r w:rsidRPr="00CF5D05">
        <w:rPr>
          <w:rFonts w:ascii="Times New Roman" w:hAnsi="Times New Roman" w:cs="Times New Roman"/>
          <w:sz w:val="28"/>
          <w:szCs w:val="28"/>
        </w:rPr>
        <w:t>citricum</w:t>
      </w:r>
      <w:proofErr w:type="spellEnd"/>
      <w:r w:rsidRPr="00CF5D05">
        <w:rPr>
          <w:rFonts w:ascii="Times New Roman" w:hAnsi="Times New Roman" w:cs="Times New Roman"/>
          <w:sz w:val="28"/>
          <w:szCs w:val="28"/>
        </w:rPr>
        <w:t xml:space="preserve"> and </w:t>
      </w:r>
      <w:proofErr w:type="spellStart"/>
      <w:r w:rsidRPr="00CF5D05">
        <w:rPr>
          <w:rFonts w:ascii="Times New Roman" w:hAnsi="Times New Roman" w:cs="Times New Roman"/>
          <w:sz w:val="28"/>
          <w:szCs w:val="28"/>
        </w:rPr>
        <w:t>Penicillium</w:t>
      </w:r>
      <w:proofErr w:type="spellEnd"/>
      <w:r w:rsidRPr="00CF5D05">
        <w:rPr>
          <w:rFonts w:ascii="Times New Roman" w:hAnsi="Times New Roman" w:cs="Times New Roman"/>
          <w:sz w:val="28"/>
          <w:szCs w:val="28"/>
        </w:rPr>
        <w:t xml:space="preserve"> </w:t>
      </w:r>
      <w:proofErr w:type="spellStart"/>
      <w:r w:rsidRPr="00CF5D05">
        <w:rPr>
          <w:rFonts w:ascii="Times New Roman" w:hAnsi="Times New Roman" w:cs="Times New Roman"/>
          <w:sz w:val="28"/>
          <w:szCs w:val="28"/>
        </w:rPr>
        <w:t>brevicompactum</w:t>
      </w:r>
      <w:proofErr w:type="spellEnd"/>
      <w:r w:rsidRPr="00CF5D05">
        <w:rPr>
          <w:rFonts w:ascii="Times New Roman" w:hAnsi="Times New Roman" w:cs="Times New Roman"/>
          <w:sz w:val="28"/>
          <w:szCs w:val="28"/>
        </w:rPr>
        <w:t xml:space="preserve">. Lovastatin is a waste product of the fungi Aspergillus </w:t>
      </w:r>
      <w:proofErr w:type="spellStart"/>
      <w:r w:rsidRPr="00CF5D05">
        <w:rPr>
          <w:rFonts w:ascii="Times New Roman" w:hAnsi="Times New Roman" w:cs="Times New Roman"/>
          <w:sz w:val="28"/>
          <w:szCs w:val="28"/>
        </w:rPr>
        <w:t>terreus</w:t>
      </w:r>
      <w:proofErr w:type="spellEnd"/>
      <w:r w:rsidRPr="00CF5D05">
        <w:rPr>
          <w:rFonts w:ascii="Times New Roman" w:hAnsi="Times New Roman" w:cs="Times New Roman"/>
          <w:sz w:val="28"/>
          <w:szCs w:val="28"/>
        </w:rPr>
        <w:t xml:space="preserve"> and </w:t>
      </w:r>
      <w:proofErr w:type="spellStart"/>
      <w:r w:rsidRPr="00CF5D05">
        <w:rPr>
          <w:rFonts w:ascii="Times New Roman" w:hAnsi="Times New Roman" w:cs="Times New Roman"/>
          <w:sz w:val="28"/>
          <w:szCs w:val="28"/>
        </w:rPr>
        <w:t>Monascus</w:t>
      </w:r>
      <w:proofErr w:type="spellEnd"/>
      <w:r w:rsidRPr="00CF5D05">
        <w:rPr>
          <w:rFonts w:ascii="Times New Roman" w:hAnsi="Times New Roman" w:cs="Times New Roman"/>
          <w:sz w:val="28"/>
          <w:szCs w:val="28"/>
        </w:rPr>
        <w:t xml:space="preserve"> </w:t>
      </w:r>
      <w:proofErr w:type="spellStart"/>
      <w:r w:rsidRPr="00CF5D05">
        <w:rPr>
          <w:rFonts w:ascii="Times New Roman" w:hAnsi="Times New Roman" w:cs="Times New Roman"/>
          <w:sz w:val="28"/>
          <w:szCs w:val="28"/>
        </w:rPr>
        <w:t>ruber</w:t>
      </w:r>
      <w:proofErr w:type="spellEnd"/>
      <w:r w:rsidRPr="00CF5D05">
        <w:rPr>
          <w:rFonts w:ascii="Times New Roman" w:hAnsi="Times New Roman" w:cs="Times New Roman"/>
          <w:sz w:val="28"/>
          <w:szCs w:val="28"/>
        </w:rPr>
        <w:t xml:space="preserve">. The rest of the statins are synthetic. Researchers from the University of London have found that statins not only lower cholesterol levels, but also improve the structure and function of the heart. People taking these medications are less likely to have an enlarged heart, a sign of stress and muscle weakness. Compared to normal people, patients who took the medication had 2.4% less muscle mass in the left ventricle of the heart. The volumes of the left and right ventricles </w:t>
      </w:r>
      <w:proofErr w:type="gramStart"/>
      <w:r w:rsidRPr="00CF5D05">
        <w:rPr>
          <w:rFonts w:ascii="Times New Roman" w:hAnsi="Times New Roman" w:cs="Times New Roman"/>
          <w:sz w:val="28"/>
          <w:szCs w:val="28"/>
        </w:rPr>
        <w:t>were also reduced</w:t>
      </w:r>
      <w:proofErr w:type="gramEnd"/>
      <w:r w:rsidRPr="00CF5D05">
        <w:rPr>
          <w:rFonts w:ascii="Times New Roman" w:hAnsi="Times New Roman" w:cs="Times New Roman"/>
          <w:sz w:val="28"/>
          <w:szCs w:val="28"/>
        </w:rPr>
        <w:t>. This class is on the World Health Organization's List of Essential Medicines, where simvastatin is on the list of medicines. The best-selling statin is atorvastatin, also known as Lipitor, which in 2003 became the best-selling pharmaceutical drug in history.</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Mechanism of action of statins</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Lovastatin and simvastatin are lactone prodrugs. In the liver, their lactone ring </w:t>
      </w:r>
      <w:proofErr w:type="gramStart"/>
      <w:r w:rsidRPr="00CF5D05">
        <w:rPr>
          <w:rFonts w:ascii="Times New Roman" w:hAnsi="Times New Roman" w:cs="Times New Roman"/>
          <w:sz w:val="28"/>
          <w:szCs w:val="28"/>
        </w:rPr>
        <w:t xml:space="preserve">is </w:t>
      </w:r>
      <w:proofErr w:type="spellStart"/>
      <w:r w:rsidRPr="00CF5D05">
        <w:rPr>
          <w:rFonts w:ascii="Times New Roman" w:hAnsi="Times New Roman" w:cs="Times New Roman"/>
          <w:sz w:val="28"/>
          <w:szCs w:val="28"/>
        </w:rPr>
        <w:t>hydrolyzed</w:t>
      </w:r>
      <w:proofErr w:type="spellEnd"/>
      <w:proofErr w:type="gramEnd"/>
      <w:r w:rsidRPr="00CF5D05">
        <w:rPr>
          <w:rFonts w:ascii="Times New Roman" w:hAnsi="Times New Roman" w:cs="Times New Roman"/>
          <w:sz w:val="28"/>
          <w:szCs w:val="28"/>
        </w:rPr>
        <w:t xml:space="preserve"> into the active </w:t>
      </w:r>
      <w:proofErr w:type="spellStart"/>
      <w:r w:rsidRPr="00CF5D05">
        <w:rPr>
          <w:rFonts w:ascii="Times New Roman" w:hAnsi="Times New Roman" w:cs="Times New Roman"/>
          <w:sz w:val="28"/>
          <w:szCs w:val="28"/>
        </w:rPr>
        <w:t>hydroxy</w:t>
      </w:r>
      <w:proofErr w:type="spellEnd"/>
      <w:r w:rsidRPr="00CF5D05">
        <w:rPr>
          <w:rFonts w:ascii="Times New Roman" w:hAnsi="Times New Roman" w:cs="Times New Roman"/>
          <w:sz w:val="28"/>
          <w:szCs w:val="28"/>
        </w:rPr>
        <w:t xml:space="preserve"> acid. Atorvastatin, pravastatin, </w:t>
      </w:r>
      <w:proofErr w:type="spellStart"/>
      <w:r w:rsidRPr="00CF5D05">
        <w:rPr>
          <w:rFonts w:ascii="Times New Roman" w:hAnsi="Times New Roman" w:cs="Times New Roman"/>
          <w:sz w:val="28"/>
          <w:szCs w:val="28"/>
        </w:rPr>
        <w:t>fluvastatin</w:t>
      </w:r>
      <w:proofErr w:type="spellEnd"/>
      <w:r w:rsidRPr="00CF5D05">
        <w:rPr>
          <w:rFonts w:ascii="Times New Roman" w:hAnsi="Times New Roman" w:cs="Times New Roman"/>
          <w:sz w:val="28"/>
          <w:szCs w:val="28"/>
        </w:rPr>
        <w:t xml:space="preserve">, and </w:t>
      </w:r>
      <w:proofErr w:type="spellStart"/>
      <w:r w:rsidRPr="00CF5D05">
        <w:rPr>
          <w:rFonts w:ascii="Times New Roman" w:hAnsi="Times New Roman" w:cs="Times New Roman"/>
          <w:sz w:val="28"/>
          <w:szCs w:val="28"/>
        </w:rPr>
        <w:t>cerivastatin</w:t>
      </w:r>
      <w:proofErr w:type="spellEnd"/>
      <w:r w:rsidRPr="00CF5D05">
        <w:rPr>
          <w:rFonts w:ascii="Times New Roman" w:hAnsi="Times New Roman" w:cs="Times New Roman"/>
          <w:sz w:val="28"/>
          <w:szCs w:val="28"/>
        </w:rPr>
        <w:t xml:space="preserve"> contain </w:t>
      </w:r>
      <w:proofErr w:type="gramStart"/>
      <w:r w:rsidRPr="00CF5D05">
        <w:rPr>
          <w:rFonts w:ascii="Times New Roman" w:hAnsi="Times New Roman" w:cs="Times New Roman"/>
          <w:sz w:val="28"/>
          <w:szCs w:val="28"/>
        </w:rPr>
        <w:t>an</w:t>
      </w:r>
      <w:proofErr w:type="gramEnd"/>
      <w:r w:rsidRPr="00CF5D05">
        <w:rPr>
          <w:rFonts w:ascii="Times New Roman" w:hAnsi="Times New Roman" w:cs="Times New Roman"/>
          <w:sz w:val="28"/>
          <w:szCs w:val="28"/>
        </w:rPr>
        <w:t xml:space="preserve"> </w:t>
      </w:r>
      <w:proofErr w:type="spellStart"/>
      <w:r w:rsidRPr="00CF5D05">
        <w:rPr>
          <w:rFonts w:ascii="Times New Roman" w:hAnsi="Times New Roman" w:cs="Times New Roman"/>
          <w:sz w:val="28"/>
          <w:szCs w:val="28"/>
        </w:rPr>
        <w:t>hydroxy</w:t>
      </w:r>
      <w:proofErr w:type="spellEnd"/>
      <w:r w:rsidRPr="00CF5D05">
        <w:rPr>
          <w:rFonts w:ascii="Times New Roman" w:hAnsi="Times New Roman" w:cs="Times New Roman"/>
          <w:sz w:val="28"/>
          <w:szCs w:val="28"/>
        </w:rPr>
        <w:t xml:space="preserve"> acid in the native molecule.</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The </w:t>
      </w:r>
      <w:proofErr w:type="spellStart"/>
      <w:r w:rsidRPr="00CF5D05">
        <w:rPr>
          <w:rFonts w:ascii="Times New Roman" w:hAnsi="Times New Roman" w:cs="Times New Roman"/>
          <w:sz w:val="28"/>
          <w:szCs w:val="28"/>
        </w:rPr>
        <w:t>hydroxy</w:t>
      </w:r>
      <w:proofErr w:type="spellEnd"/>
      <w:r w:rsidRPr="00CF5D05">
        <w:rPr>
          <w:rFonts w:ascii="Times New Roman" w:hAnsi="Times New Roman" w:cs="Times New Roman"/>
          <w:sz w:val="28"/>
          <w:szCs w:val="28"/>
        </w:rPr>
        <w:t xml:space="preserve"> acid in the side chain gives statins and their active metabolites a </w:t>
      </w:r>
      <w:proofErr w:type="spellStart"/>
      <w:r w:rsidRPr="00CF5D05">
        <w:rPr>
          <w:rFonts w:ascii="Times New Roman" w:hAnsi="Times New Roman" w:cs="Times New Roman"/>
          <w:sz w:val="28"/>
          <w:szCs w:val="28"/>
        </w:rPr>
        <w:t>stereostructural</w:t>
      </w:r>
      <w:proofErr w:type="spellEnd"/>
      <w:r w:rsidRPr="00CF5D05">
        <w:rPr>
          <w:rFonts w:ascii="Times New Roman" w:hAnsi="Times New Roman" w:cs="Times New Roman"/>
          <w:sz w:val="28"/>
          <w:szCs w:val="28"/>
        </w:rPr>
        <w:t xml:space="preserve"> similarity to 3-hydroxy-3-methylglutaryl-coenzyme A (HMG-CoA). Statins competitively block NADP-H-dependent HMG-</w:t>
      </w:r>
      <w:proofErr w:type="spellStart"/>
      <w:r w:rsidRPr="00CF5D05">
        <w:rPr>
          <w:rFonts w:ascii="Times New Roman" w:hAnsi="Times New Roman" w:cs="Times New Roman"/>
          <w:sz w:val="28"/>
          <w:szCs w:val="28"/>
        </w:rPr>
        <w:t>CoL</w:t>
      </w:r>
      <w:proofErr w:type="spellEnd"/>
      <w:r w:rsidRPr="00CF5D05">
        <w:rPr>
          <w:rFonts w:ascii="Times New Roman" w:hAnsi="Times New Roman" w:cs="Times New Roman"/>
          <w:sz w:val="28"/>
          <w:szCs w:val="28"/>
        </w:rPr>
        <w:t xml:space="preserve"> reductase, an enzyme that </w:t>
      </w:r>
      <w:proofErr w:type="spellStart"/>
      <w:r w:rsidRPr="00CF5D05">
        <w:rPr>
          <w:rFonts w:ascii="Times New Roman" w:hAnsi="Times New Roman" w:cs="Times New Roman"/>
          <w:sz w:val="28"/>
          <w:szCs w:val="28"/>
        </w:rPr>
        <w:t>catalyzes</w:t>
      </w:r>
      <w:proofErr w:type="spellEnd"/>
      <w:r w:rsidRPr="00CF5D05">
        <w:rPr>
          <w:rFonts w:ascii="Times New Roman" w:hAnsi="Times New Roman" w:cs="Times New Roman"/>
          <w:sz w:val="28"/>
          <w:szCs w:val="28"/>
        </w:rPr>
        <w:t xml:space="preserve"> the conversion of HMG-</w:t>
      </w:r>
      <w:proofErr w:type="spellStart"/>
      <w:r w:rsidRPr="00CF5D05">
        <w:rPr>
          <w:rFonts w:ascii="Times New Roman" w:hAnsi="Times New Roman" w:cs="Times New Roman"/>
          <w:sz w:val="28"/>
          <w:szCs w:val="28"/>
        </w:rPr>
        <w:t>CoL</w:t>
      </w:r>
      <w:proofErr w:type="spellEnd"/>
      <w:r w:rsidRPr="00CF5D05">
        <w:rPr>
          <w:rFonts w:ascii="Times New Roman" w:hAnsi="Times New Roman" w:cs="Times New Roman"/>
          <w:sz w:val="28"/>
          <w:szCs w:val="28"/>
        </w:rPr>
        <w:t xml:space="preserve"> to a cholesterol precursor, </w:t>
      </w:r>
      <w:proofErr w:type="spellStart"/>
      <w:r w:rsidRPr="00CF5D05">
        <w:rPr>
          <w:rFonts w:ascii="Times New Roman" w:hAnsi="Times New Roman" w:cs="Times New Roman"/>
          <w:sz w:val="28"/>
          <w:szCs w:val="28"/>
        </w:rPr>
        <w:t>mevalonic</w:t>
      </w:r>
      <w:proofErr w:type="spellEnd"/>
      <w:r w:rsidRPr="00CF5D05">
        <w:rPr>
          <w:rFonts w:ascii="Times New Roman" w:hAnsi="Times New Roman" w:cs="Times New Roman"/>
          <w:sz w:val="28"/>
          <w:szCs w:val="28"/>
        </w:rPr>
        <w:t xml:space="preserve"> acid.</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Thus, statins, by reducing the synthesis of cholesterol in the liver and intestinal mucosa, cause the accumulation of cholesterol precursors. In other tissues, statins create a very low concentration and do not inhibit HMG-</w:t>
      </w:r>
      <w:proofErr w:type="spellStart"/>
      <w:r w:rsidRPr="00CF5D05">
        <w:rPr>
          <w:rFonts w:ascii="Times New Roman" w:hAnsi="Times New Roman" w:cs="Times New Roman"/>
          <w:sz w:val="28"/>
          <w:szCs w:val="28"/>
        </w:rPr>
        <w:t>CoL</w:t>
      </w:r>
      <w:proofErr w:type="spellEnd"/>
      <w:r w:rsidRPr="00CF5D05">
        <w:rPr>
          <w:rFonts w:ascii="Times New Roman" w:hAnsi="Times New Roman" w:cs="Times New Roman"/>
          <w:sz w:val="28"/>
          <w:szCs w:val="28"/>
        </w:rPr>
        <w:t xml:space="preserve"> reductase. </w:t>
      </w:r>
      <w:proofErr w:type="gramStart"/>
      <w:r w:rsidRPr="00CF5D05">
        <w:rPr>
          <w:rFonts w:ascii="Times New Roman" w:hAnsi="Times New Roman" w:cs="Times New Roman"/>
          <w:sz w:val="28"/>
          <w:szCs w:val="28"/>
        </w:rPr>
        <w:t>therefore</w:t>
      </w:r>
      <w:proofErr w:type="gramEnd"/>
      <w:r w:rsidRPr="00CF5D05">
        <w:rPr>
          <w:rFonts w:ascii="Times New Roman" w:hAnsi="Times New Roman" w:cs="Times New Roman"/>
          <w:sz w:val="28"/>
          <w:szCs w:val="28"/>
        </w:rPr>
        <w:t>, the production of cholesterol compensatory increases.</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Genes. </w:t>
      </w:r>
      <w:proofErr w:type="gramStart"/>
      <w:r w:rsidRPr="00CF5D05">
        <w:rPr>
          <w:rFonts w:ascii="Times New Roman" w:hAnsi="Times New Roman" w:cs="Times New Roman"/>
          <w:sz w:val="28"/>
          <w:szCs w:val="28"/>
        </w:rPr>
        <w:t>encoding</w:t>
      </w:r>
      <w:proofErr w:type="gramEnd"/>
      <w:r w:rsidRPr="00CF5D05">
        <w:rPr>
          <w:rFonts w:ascii="Times New Roman" w:hAnsi="Times New Roman" w:cs="Times New Roman"/>
          <w:sz w:val="28"/>
          <w:szCs w:val="28"/>
        </w:rPr>
        <w:t xml:space="preserve"> the synthesis of receptors for </w:t>
      </w:r>
      <w:proofErr w:type="spellStart"/>
      <w:r w:rsidRPr="00CF5D05">
        <w:rPr>
          <w:rFonts w:ascii="Times New Roman" w:hAnsi="Times New Roman" w:cs="Times New Roman"/>
          <w:sz w:val="28"/>
          <w:szCs w:val="28"/>
        </w:rPr>
        <w:t>apo</w:t>
      </w:r>
      <w:proofErr w:type="spellEnd"/>
      <w:r w:rsidRPr="00CF5D05">
        <w:rPr>
          <w:rFonts w:ascii="Times New Roman" w:hAnsi="Times New Roman" w:cs="Times New Roman"/>
          <w:sz w:val="28"/>
          <w:szCs w:val="28"/>
        </w:rPr>
        <w:t xml:space="preserve"> B-100 have steroid-dependent elements. With a decrease in cholesterol in the liver, gene expression </w:t>
      </w:r>
      <w:r w:rsidRPr="00CF5D05">
        <w:rPr>
          <w:rFonts w:ascii="Times New Roman" w:hAnsi="Times New Roman" w:cs="Times New Roman"/>
          <w:sz w:val="28"/>
          <w:szCs w:val="28"/>
        </w:rPr>
        <w:lastRenderedPageBreak/>
        <w:t xml:space="preserve">occurs. The synthesis of receptors involved in the capture of </w:t>
      </w:r>
      <w:proofErr w:type="spellStart"/>
      <w:r w:rsidRPr="00CF5D05">
        <w:rPr>
          <w:rFonts w:ascii="Times New Roman" w:hAnsi="Times New Roman" w:cs="Times New Roman"/>
          <w:sz w:val="28"/>
          <w:szCs w:val="28"/>
        </w:rPr>
        <w:t>apo</w:t>
      </w:r>
      <w:proofErr w:type="spellEnd"/>
      <w:r w:rsidRPr="00CF5D05">
        <w:rPr>
          <w:rFonts w:ascii="Times New Roman" w:hAnsi="Times New Roman" w:cs="Times New Roman"/>
          <w:sz w:val="28"/>
          <w:szCs w:val="28"/>
        </w:rPr>
        <w:t xml:space="preserve"> 8-^00-containing lipoproteins - LDL and their precursors (VLDL, intermediate density lipoproteins) from the blood is increased. In liver biopsies of patients undergoing cholecystectomy and treated with pravastatin before surgery, the activity of receptors for </w:t>
      </w:r>
      <w:proofErr w:type="spellStart"/>
      <w:r w:rsidRPr="00CF5D05">
        <w:rPr>
          <w:rFonts w:ascii="Times New Roman" w:hAnsi="Times New Roman" w:cs="Times New Roman"/>
          <w:sz w:val="28"/>
          <w:szCs w:val="28"/>
        </w:rPr>
        <w:t>apo</w:t>
      </w:r>
      <w:proofErr w:type="spellEnd"/>
      <w:r w:rsidRPr="00CF5D05">
        <w:rPr>
          <w:rFonts w:ascii="Times New Roman" w:hAnsi="Times New Roman" w:cs="Times New Roman"/>
          <w:sz w:val="28"/>
          <w:szCs w:val="28"/>
        </w:rPr>
        <w:t xml:space="preserve"> B'100 almost doubled.</w:t>
      </w:r>
    </w:p>
    <w:p w:rsid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Statins after 2-4 weeks of course intake reduce the amount of cholesterol in the blood in LDL and intermediate density lipoproteins by 25-45%. </w:t>
      </w:r>
      <w:proofErr w:type="gramStart"/>
      <w:r w:rsidRPr="00CF5D05">
        <w:rPr>
          <w:rFonts w:ascii="Times New Roman" w:hAnsi="Times New Roman" w:cs="Times New Roman"/>
          <w:sz w:val="28"/>
          <w:szCs w:val="28"/>
        </w:rPr>
        <w:t>triglycerides</w:t>
      </w:r>
      <w:proofErr w:type="gramEnd"/>
      <w:r w:rsidRPr="00CF5D05">
        <w:rPr>
          <w:rFonts w:ascii="Times New Roman" w:hAnsi="Times New Roman" w:cs="Times New Roman"/>
          <w:sz w:val="28"/>
          <w:szCs w:val="28"/>
        </w:rPr>
        <w:t xml:space="preserve"> in VLDL - by 10-30%. </w:t>
      </w:r>
      <w:proofErr w:type="gramStart"/>
      <w:r w:rsidRPr="00CF5D05">
        <w:rPr>
          <w:rFonts w:ascii="Times New Roman" w:hAnsi="Times New Roman" w:cs="Times New Roman"/>
          <w:sz w:val="28"/>
          <w:szCs w:val="28"/>
        </w:rPr>
        <w:t>increase</w:t>
      </w:r>
      <w:proofErr w:type="gramEnd"/>
      <w:r w:rsidRPr="00CF5D05">
        <w:rPr>
          <w:rFonts w:ascii="Times New Roman" w:hAnsi="Times New Roman" w:cs="Times New Roman"/>
          <w:sz w:val="28"/>
          <w:szCs w:val="28"/>
        </w:rPr>
        <w:t xml:space="preserve"> HDL cholesterol by 8-10%. Statins (with the exception of atorvastatin) do not alter LDL levels in patients with familial homozygous hypercholesterolemia when </w:t>
      </w:r>
      <w:proofErr w:type="spellStart"/>
      <w:r w:rsidRPr="00CF5D05">
        <w:rPr>
          <w:rFonts w:ascii="Times New Roman" w:hAnsi="Times New Roman" w:cs="Times New Roman"/>
          <w:sz w:val="28"/>
          <w:szCs w:val="28"/>
        </w:rPr>
        <w:t>apo</w:t>
      </w:r>
      <w:proofErr w:type="spellEnd"/>
      <w:r w:rsidRPr="00CF5D05">
        <w:rPr>
          <w:rFonts w:ascii="Times New Roman" w:hAnsi="Times New Roman" w:cs="Times New Roman"/>
          <w:sz w:val="28"/>
          <w:szCs w:val="28"/>
        </w:rPr>
        <w:t xml:space="preserve"> B-100 receptors are absent. After liver transplantation in these patients, the therapeutic effect of statins resumes.</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Statins have an anti-inflammatory effect, stabilize atherosclerotic plaques, suppress thrombosis, stimulate the production of nitric oxide in the endothelium (NO reduces the migration of foamy macrophages into the </w:t>
      </w:r>
      <w:proofErr w:type="spellStart"/>
      <w:r w:rsidRPr="00CF5D05">
        <w:rPr>
          <w:rFonts w:ascii="Times New Roman" w:hAnsi="Times New Roman" w:cs="Times New Roman"/>
          <w:sz w:val="28"/>
          <w:szCs w:val="28"/>
        </w:rPr>
        <w:t>subendothelial</w:t>
      </w:r>
      <w:proofErr w:type="spellEnd"/>
      <w:r w:rsidRPr="00CF5D05">
        <w:rPr>
          <w:rFonts w:ascii="Times New Roman" w:hAnsi="Times New Roman" w:cs="Times New Roman"/>
          <w:sz w:val="28"/>
          <w:szCs w:val="28"/>
        </w:rPr>
        <w:t xml:space="preserve"> space, the formation of free oxygen radicals, the proliferation of smooth muscle cells, and protects LDL from oxidation).</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Statins are completely absorbed from the intestine, but undergo first-pass elimination, which significantly reduces bioavailability. Atorvastatin and </w:t>
      </w:r>
      <w:proofErr w:type="spellStart"/>
      <w:r w:rsidRPr="00CF5D05">
        <w:rPr>
          <w:rFonts w:ascii="Times New Roman" w:hAnsi="Times New Roman" w:cs="Times New Roman"/>
          <w:sz w:val="28"/>
          <w:szCs w:val="28"/>
        </w:rPr>
        <w:t>cerivastatin</w:t>
      </w:r>
      <w:proofErr w:type="spellEnd"/>
      <w:r w:rsidRPr="00CF5D05">
        <w:rPr>
          <w:rFonts w:ascii="Times New Roman" w:hAnsi="Times New Roman" w:cs="Times New Roman"/>
          <w:sz w:val="28"/>
          <w:szCs w:val="28"/>
        </w:rPr>
        <w:t xml:space="preserve">, with the participation of cytochrome P-450, </w:t>
      </w:r>
      <w:proofErr w:type="gramStart"/>
      <w:r w:rsidRPr="00CF5D05">
        <w:rPr>
          <w:rFonts w:ascii="Times New Roman" w:hAnsi="Times New Roman" w:cs="Times New Roman"/>
          <w:sz w:val="28"/>
          <w:szCs w:val="28"/>
        </w:rPr>
        <w:t>are converted</w:t>
      </w:r>
      <w:proofErr w:type="gramEnd"/>
      <w:r w:rsidRPr="00CF5D05">
        <w:rPr>
          <w:rFonts w:ascii="Times New Roman" w:hAnsi="Times New Roman" w:cs="Times New Roman"/>
          <w:sz w:val="28"/>
          <w:szCs w:val="28"/>
        </w:rPr>
        <w:t xml:space="preserve"> into active metabolites. Statins </w:t>
      </w:r>
      <w:proofErr w:type="gramStart"/>
      <w:r w:rsidRPr="00CF5D05">
        <w:rPr>
          <w:rFonts w:ascii="Times New Roman" w:hAnsi="Times New Roman" w:cs="Times New Roman"/>
          <w:sz w:val="28"/>
          <w:szCs w:val="28"/>
        </w:rPr>
        <w:t>are excreted</w:t>
      </w:r>
      <w:proofErr w:type="gramEnd"/>
      <w:r w:rsidRPr="00CF5D05">
        <w:rPr>
          <w:rFonts w:ascii="Times New Roman" w:hAnsi="Times New Roman" w:cs="Times New Roman"/>
          <w:sz w:val="28"/>
          <w:szCs w:val="28"/>
        </w:rPr>
        <w:t xml:space="preserve"> in urine and bile.</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Statins </w:t>
      </w:r>
      <w:proofErr w:type="gramStart"/>
      <w:r w:rsidRPr="00CF5D05">
        <w:rPr>
          <w:rFonts w:ascii="Times New Roman" w:hAnsi="Times New Roman" w:cs="Times New Roman"/>
          <w:sz w:val="28"/>
          <w:szCs w:val="28"/>
        </w:rPr>
        <w:t>are prescribed</w:t>
      </w:r>
      <w:proofErr w:type="gramEnd"/>
      <w:r w:rsidRPr="00CF5D05">
        <w:rPr>
          <w:rFonts w:ascii="Times New Roman" w:hAnsi="Times New Roman" w:cs="Times New Roman"/>
          <w:sz w:val="28"/>
          <w:szCs w:val="28"/>
        </w:rPr>
        <w:t xml:space="preserve"> for the treatment of heterozygous </w:t>
      </w:r>
      <w:proofErr w:type="spellStart"/>
      <w:r w:rsidRPr="00CF5D05">
        <w:rPr>
          <w:rFonts w:ascii="Times New Roman" w:hAnsi="Times New Roman" w:cs="Times New Roman"/>
          <w:sz w:val="28"/>
          <w:szCs w:val="28"/>
        </w:rPr>
        <w:t>hyperlipidemia</w:t>
      </w:r>
      <w:proofErr w:type="spellEnd"/>
      <w:r w:rsidRPr="00CF5D05">
        <w:rPr>
          <w:rFonts w:ascii="Times New Roman" w:hAnsi="Times New Roman" w:cs="Times New Roman"/>
          <w:sz w:val="28"/>
          <w:szCs w:val="28"/>
        </w:rPr>
        <w:t xml:space="preserve"> 11A-11B phenotypes, which does not decrease on the background of a cholesterol-free diet. Their use reduced mortality from cardiovascular diseases by 42-51%. Atorvastatin </w:t>
      </w:r>
      <w:proofErr w:type="gramStart"/>
      <w:r w:rsidRPr="00CF5D05">
        <w:rPr>
          <w:rFonts w:ascii="Times New Roman" w:hAnsi="Times New Roman" w:cs="Times New Roman"/>
          <w:sz w:val="28"/>
          <w:szCs w:val="28"/>
        </w:rPr>
        <w:t>is also indicated</w:t>
      </w:r>
      <w:proofErr w:type="gramEnd"/>
      <w:r w:rsidRPr="00CF5D05">
        <w:rPr>
          <w:rFonts w:ascii="Times New Roman" w:hAnsi="Times New Roman" w:cs="Times New Roman"/>
          <w:sz w:val="28"/>
          <w:szCs w:val="28"/>
        </w:rPr>
        <w:t xml:space="preserve"> for patients with diabetic </w:t>
      </w:r>
      <w:proofErr w:type="spellStart"/>
      <w:r w:rsidRPr="00CF5D05">
        <w:rPr>
          <w:rFonts w:ascii="Times New Roman" w:hAnsi="Times New Roman" w:cs="Times New Roman"/>
          <w:sz w:val="28"/>
          <w:szCs w:val="28"/>
        </w:rPr>
        <w:t>dyslipidemia</w:t>
      </w:r>
      <w:proofErr w:type="spellEnd"/>
      <w:r w:rsidRPr="00CF5D05">
        <w:rPr>
          <w:rFonts w:ascii="Times New Roman" w:hAnsi="Times New Roman" w:cs="Times New Roman"/>
          <w:sz w:val="28"/>
          <w:szCs w:val="28"/>
        </w:rPr>
        <w:t>. There have been reports of successful treatment with atorvastatin in patients with homozygous hypercholesterolemia.</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Statins </w:t>
      </w:r>
      <w:proofErr w:type="gramStart"/>
      <w:r w:rsidRPr="00CF5D05">
        <w:rPr>
          <w:rFonts w:ascii="Times New Roman" w:hAnsi="Times New Roman" w:cs="Times New Roman"/>
          <w:sz w:val="28"/>
          <w:szCs w:val="28"/>
        </w:rPr>
        <w:t>are well tolerated</w:t>
      </w:r>
      <w:proofErr w:type="gramEnd"/>
      <w:r w:rsidRPr="00CF5D05">
        <w:rPr>
          <w:rFonts w:ascii="Times New Roman" w:hAnsi="Times New Roman" w:cs="Times New Roman"/>
          <w:sz w:val="28"/>
          <w:szCs w:val="28"/>
        </w:rPr>
        <w:t xml:space="preserve"> by patients with long-term therapy. Only in 1% of patients they have a hepatotoxic effect with a dose-dependent increase in the activity of transaminases in the blood (monitoring of liver function is necessary). In 0.1% of patients treated with statins, myopathy develops (weakness, increased activity of </w:t>
      </w:r>
      <w:proofErr w:type="spellStart"/>
      <w:r w:rsidRPr="00CF5D05">
        <w:rPr>
          <w:rFonts w:ascii="Times New Roman" w:hAnsi="Times New Roman" w:cs="Times New Roman"/>
          <w:sz w:val="28"/>
          <w:szCs w:val="28"/>
        </w:rPr>
        <w:t>creatine</w:t>
      </w:r>
      <w:proofErr w:type="spellEnd"/>
      <w:r w:rsidRPr="00CF5D05">
        <w:rPr>
          <w:rFonts w:ascii="Times New Roman" w:hAnsi="Times New Roman" w:cs="Times New Roman"/>
          <w:sz w:val="28"/>
          <w:szCs w:val="28"/>
        </w:rPr>
        <w:t xml:space="preserve"> phosphokinase in the blood)</w:t>
      </w:r>
      <w:proofErr w:type="gramStart"/>
      <w:r w:rsidRPr="00CF5D05">
        <w:rPr>
          <w:rFonts w:ascii="Times New Roman" w:hAnsi="Times New Roman" w:cs="Times New Roman"/>
          <w:sz w:val="28"/>
          <w:szCs w:val="28"/>
        </w:rPr>
        <w:t>,</w:t>
      </w:r>
      <w:proofErr w:type="gramEnd"/>
      <w:r w:rsidRPr="00CF5D05">
        <w:rPr>
          <w:rFonts w:ascii="Times New Roman" w:hAnsi="Times New Roman" w:cs="Times New Roman"/>
          <w:sz w:val="28"/>
          <w:szCs w:val="28"/>
        </w:rPr>
        <w:t xml:space="preserve"> in severe cases, rhabdomyolysis and renal failure occur. Less often than other statins, atorvastatin and </w:t>
      </w:r>
      <w:proofErr w:type="spellStart"/>
      <w:r w:rsidRPr="00CF5D05">
        <w:rPr>
          <w:rFonts w:ascii="Times New Roman" w:hAnsi="Times New Roman" w:cs="Times New Roman"/>
          <w:sz w:val="28"/>
          <w:szCs w:val="28"/>
        </w:rPr>
        <w:t>cerivastatin</w:t>
      </w:r>
      <w:proofErr w:type="spellEnd"/>
      <w:r w:rsidRPr="00CF5D05">
        <w:rPr>
          <w:rFonts w:ascii="Times New Roman" w:hAnsi="Times New Roman" w:cs="Times New Roman"/>
          <w:sz w:val="28"/>
          <w:szCs w:val="28"/>
        </w:rPr>
        <w:t xml:space="preserve"> cause myopathy. The risk of myopathy increases with the combination of statins with fibrates, nicotinic acid, cyclosporine and erythromycin.</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Lipophilic drugs that cross the blood-brain barrier, lovastatin and simvastatin, can cause insomnia.</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Statins </w:t>
      </w:r>
      <w:proofErr w:type="gramStart"/>
      <w:r w:rsidRPr="00CF5D05">
        <w:rPr>
          <w:rFonts w:ascii="Times New Roman" w:hAnsi="Times New Roman" w:cs="Times New Roman"/>
          <w:sz w:val="28"/>
          <w:szCs w:val="28"/>
        </w:rPr>
        <w:t>are contraindicated</w:t>
      </w:r>
      <w:proofErr w:type="gramEnd"/>
      <w:r w:rsidRPr="00CF5D05">
        <w:rPr>
          <w:rFonts w:ascii="Times New Roman" w:hAnsi="Times New Roman" w:cs="Times New Roman"/>
          <w:sz w:val="28"/>
          <w:szCs w:val="28"/>
        </w:rPr>
        <w:t xml:space="preserve"> in pregnancy, taking </w:t>
      </w:r>
      <w:proofErr w:type="spellStart"/>
      <w:r w:rsidRPr="00CF5D05">
        <w:rPr>
          <w:rFonts w:ascii="Times New Roman" w:hAnsi="Times New Roman" w:cs="Times New Roman"/>
          <w:sz w:val="28"/>
          <w:szCs w:val="28"/>
        </w:rPr>
        <w:t>immunosuppressants</w:t>
      </w:r>
      <w:proofErr w:type="spellEnd"/>
      <w:r w:rsidRPr="00CF5D05">
        <w:rPr>
          <w:rFonts w:ascii="Times New Roman" w:hAnsi="Times New Roman" w:cs="Times New Roman"/>
          <w:sz w:val="28"/>
          <w:szCs w:val="28"/>
        </w:rPr>
        <w:t xml:space="preserve">, active liver disease, liver failure, individual intolerance. Drugs </w:t>
      </w:r>
      <w:proofErr w:type="gramStart"/>
      <w:r w:rsidRPr="00CF5D05">
        <w:rPr>
          <w:rFonts w:ascii="Times New Roman" w:hAnsi="Times New Roman" w:cs="Times New Roman"/>
          <w:sz w:val="28"/>
          <w:szCs w:val="28"/>
        </w:rPr>
        <w:t>are prescribed</w:t>
      </w:r>
      <w:proofErr w:type="gramEnd"/>
      <w:r w:rsidRPr="00CF5D05">
        <w:rPr>
          <w:rFonts w:ascii="Times New Roman" w:hAnsi="Times New Roman" w:cs="Times New Roman"/>
          <w:sz w:val="28"/>
          <w:szCs w:val="28"/>
        </w:rPr>
        <w:t xml:space="preserve"> with caution to patients with alcoholism, muscular hypotension, infectious pathology, epilepsy, with injuries and the need for major operations.</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Drugs that </w:t>
      </w:r>
      <w:proofErr w:type="gramStart"/>
      <w:r w:rsidRPr="00CF5D05">
        <w:rPr>
          <w:rFonts w:ascii="Times New Roman" w:hAnsi="Times New Roman" w:cs="Times New Roman"/>
          <w:sz w:val="28"/>
          <w:szCs w:val="28"/>
        </w:rPr>
        <w:t>are not recommended to be combined</w:t>
      </w:r>
      <w:proofErr w:type="gramEnd"/>
      <w:r w:rsidRPr="00CF5D05">
        <w:rPr>
          <w:rFonts w:ascii="Times New Roman" w:hAnsi="Times New Roman" w:cs="Times New Roman"/>
          <w:sz w:val="28"/>
          <w:szCs w:val="28"/>
        </w:rPr>
        <w:t xml:space="preserve"> with statins due to the risk of developing myositis and rhabdomyolysis</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lastRenderedPageBreak/>
        <w:t xml:space="preserve">• </w:t>
      </w:r>
      <w:proofErr w:type="gramStart"/>
      <w:r w:rsidRPr="00CF5D05">
        <w:rPr>
          <w:rFonts w:ascii="Times New Roman" w:hAnsi="Times New Roman" w:cs="Times New Roman"/>
          <w:sz w:val="28"/>
          <w:szCs w:val="28"/>
        </w:rPr>
        <w:t>fibrates</w:t>
      </w:r>
      <w:proofErr w:type="gramEnd"/>
      <w:r w:rsidRPr="00CF5D05">
        <w:rPr>
          <w:rFonts w:ascii="Times New Roman" w:hAnsi="Times New Roman" w:cs="Times New Roman"/>
          <w:sz w:val="28"/>
          <w:szCs w:val="28"/>
        </w:rPr>
        <w:t xml:space="preserve"> (risk of rhabdomyolysis and hepatotoxicity, possible combination with </w:t>
      </w:r>
      <w:proofErr w:type="spellStart"/>
      <w:r w:rsidRPr="00CF5D05">
        <w:rPr>
          <w:rFonts w:ascii="Times New Roman" w:hAnsi="Times New Roman" w:cs="Times New Roman"/>
          <w:sz w:val="28"/>
          <w:szCs w:val="28"/>
        </w:rPr>
        <w:t>fluvastatin</w:t>
      </w:r>
      <w:proofErr w:type="spellEnd"/>
      <w:r w:rsidRPr="00CF5D05">
        <w:rPr>
          <w:rFonts w:ascii="Times New Roman" w:hAnsi="Times New Roman" w:cs="Times New Roman"/>
          <w:sz w:val="28"/>
          <w:szCs w:val="28"/>
        </w:rPr>
        <w:t>)</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 </w:t>
      </w:r>
      <w:proofErr w:type="gramStart"/>
      <w:r w:rsidRPr="00CF5D05">
        <w:rPr>
          <w:rFonts w:ascii="Times New Roman" w:hAnsi="Times New Roman" w:cs="Times New Roman"/>
          <w:sz w:val="28"/>
          <w:szCs w:val="28"/>
        </w:rPr>
        <w:t>nicotinic</w:t>
      </w:r>
      <w:proofErr w:type="gramEnd"/>
      <w:r w:rsidRPr="00CF5D05">
        <w:rPr>
          <w:rFonts w:ascii="Times New Roman" w:hAnsi="Times New Roman" w:cs="Times New Roman"/>
          <w:sz w:val="28"/>
          <w:szCs w:val="28"/>
        </w:rPr>
        <w:t xml:space="preserve"> acid and its derivatives (risk of hepatotoxicity)</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 </w:t>
      </w:r>
      <w:proofErr w:type="gramStart"/>
      <w:r w:rsidRPr="00CF5D05">
        <w:rPr>
          <w:rFonts w:ascii="Times New Roman" w:hAnsi="Times New Roman" w:cs="Times New Roman"/>
          <w:sz w:val="28"/>
          <w:szCs w:val="28"/>
        </w:rPr>
        <w:t>macrolide</w:t>
      </w:r>
      <w:proofErr w:type="gramEnd"/>
      <w:r w:rsidRPr="00CF5D05">
        <w:rPr>
          <w:rFonts w:ascii="Times New Roman" w:hAnsi="Times New Roman" w:cs="Times New Roman"/>
          <w:sz w:val="28"/>
          <w:szCs w:val="28"/>
        </w:rPr>
        <w:t xml:space="preserve"> antibiotics (erythromycin, clarithromycin in particular)</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 </w:t>
      </w:r>
      <w:proofErr w:type="gramStart"/>
      <w:r w:rsidRPr="00CF5D05">
        <w:rPr>
          <w:rFonts w:ascii="Times New Roman" w:hAnsi="Times New Roman" w:cs="Times New Roman"/>
          <w:sz w:val="28"/>
          <w:szCs w:val="28"/>
        </w:rPr>
        <w:t>cyclosporine</w:t>
      </w:r>
      <w:proofErr w:type="gramEnd"/>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 </w:t>
      </w:r>
      <w:proofErr w:type="gramStart"/>
      <w:r w:rsidRPr="00CF5D05">
        <w:rPr>
          <w:rFonts w:ascii="Times New Roman" w:hAnsi="Times New Roman" w:cs="Times New Roman"/>
          <w:sz w:val="28"/>
          <w:szCs w:val="28"/>
        </w:rPr>
        <w:t>azole</w:t>
      </w:r>
      <w:proofErr w:type="gramEnd"/>
      <w:r w:rsidRPr="00CF5D05">
        <w:rPr>
          <w:rFonts w:ascii="Times New Roman" w:hAnsi="Times New Roman" w:cs="Times New Roman"/>
          <w:sz w:val="28"/>
          <w:szCs w:val="28"/>
        </w:rPr>
        <w:t xml:space="preserve"> antifungals</w:t>
      </w:r>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 </w:t>
      </w:r>
      <w:proofErr w:type="gramStart"/>
      <w:r w:rsidRPr="00CF5D05">
        <w:rPr>
          <w:rFonts w:ascii="Times New Roman" w:hAnsi="Times New Roman" w:cs="Times New Roman"/>
          <w:sz w:val="28"/>
          <w:szCs w:val="28"/>
        </w:rPr>
        <w:t>verapamil</w:t>
      </w:r>
      <w:proofErr w:type="gramEnd"/>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xml:space="preserve">• </w:t>
      </w:r>
      <w:proofErr w:type="gramStart"/>
      <w:r w:rsidRPr="00CF5D05">
        <w:rPr>
          <w:rFonts w:ascii="Times New Roman" w:hAnsi="Times New Roman" w:cs="Times New Roman"/>
          <w:sz w:val="28"/>
          <w:szCs w:val="28"/>
        </w:rPr>
        <w:t>amiodarone</w:t>
      </w:r>
      <w:proofErr w:type="gramEnd"/>
    </w:p>
    <w:p w:rsidR="00CF5D05" w:rsidRP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 HIV protease inhibitors</w:t>
      </w:r>
    </w:p>
    <w:p w:rsidR="00CF5D05" w:rsidRDefault="00CF5D05" w:rsidP="00CF5D05">
      <w:pPr>
        <w:spacing w:after="0" w:line="240" w:lineRule="auto"/>
        <w:ind w:firstLine="720"/>
        <w:jc w:val="both"/>
        <w:rPr>
          <w:rFonts w:ascii="Times New Roman" w:hAnsi="Times New Roman" w:cs="Times New Roman"/>
          <w:sz w:val="28"/>
          <w:szCs w:val="28"/>
        </w:rPr>
      </w:pPr>
      <w:r w:rsidRPr="00CF5D05">
        <w:rPr>
          <w:rFonts w:ascii="Times New Roman" w:hAnsi="Times New Roman" w:cs="Times New Roman"/>
          <w:sz w:val="28"/>
          <w:szCs w:val="28"/>
        </w:rPr>
        <w:t>Conditions that increase the risk of developing myositis and rhabdomyolysis when using statins:</w:t>
      </w:r>
    </w:p>
    <w:p w:rsidR="00843837" w:rsidRPr="00843837" w:rsidRDefault="00843837" w:rsidP="00843837">
      <w:pPr>
        <w:spacing w:after="0" w:line="240" w:lineRule="auto"/>
        <w:ind w:firstLine="720"/>
        <w:jc w:val="both"/>
        <w:rPr>
          <w:rFonts w:ascii="Times New Roman" w:hAnsi="Times New Roman" w:cs="Times New Roman"/>
          <w:sz w:val="28"/>
          <w:szCs w:val="28"/>
        </w:rPr>
      </w:pPr>
      <w:r w:rsidRPr="00843837">
        <w:rPr>
          <w:rFonts w:ascii="Times New Roman" w:hAnsi="Times New Roman" w:cs="Times New Roman"/>
          <w:sz w:val="28"/>
          <w:szCs w:val="28"/>
        </w:rPr>
        <w:t xml:space="preserve">• </w:t>
      </w:r>
      <w:proofErr w:type="gramStart"/>
      <w:r w:rsidRPr="00843837">
        <w:rPr>
          <w:rFonts w:ascii="Times New Roman" w:hAnsi="Times New Roman" w:cs="Times New Roman"/>
          <w:sz w:val="28"/>
          <w:szCs w:val="28"/>
        </w:rPr>
        <w:t>mature</w:t>
      </w:r>
      <w:proofErr w:type="gramEnd"/>
      <w:r w:rsidRPr="00843837">
        <w:rPr>
          <w:rFonts w:ascii="Times New Roman" w:hAnsi="Times New Roman" w:cs="Times New Roman"/>
          <w:sz w:val="28"/>
          <w:szCs w:val="28"/>
        </w:rPr>
        <w:t xml:space="preserve"> or advanced age in combination with pathology (DM and CRF)</w:t>
      </w:r>
    </w:p>
    <w:p w:rsidR="00843837" w:rsidRPr="00843837" w:rsidRDefault="00843837" w:rsidP="00843837">
      <w:pPr>
        <w:spacing w:after="0" w:line="240" w:lineRule="auto"/>
        <w:ind w:firstLine="720"/>
        <w:jc w:val="both"/>
        <w:rPr>
          <w:rFonts w:ascii="Times New Roman" w:hAnsi="Times New Roman" w:cs="Times New Roman"/>
          <w:sz w:val="28"/>
          <w:szCs w:val="28"/>
        </w:rPr>
      </w:pPr>
      <w:r w:rsidRPr="00843837">
        <w:rPr>
          <w:rFonts w:ascii="Times New Roman" w:hAnsi="Times New Roman" w:cs="Times New Roman"/>
          <w:sz w:val="28"/>
          <w:szCs w:val="28"/>
        </w:rPr>
        <w:t xml:space="preserve">• </w:t>
      </w:r>
      <w:proofErr w:type="gramStart"/>
      <w:r w:rsidRPr="00843837">
        <w:rPr>
          <w:rFonts w:ascii="Times New Roman" w:hAnsi="Times New Roman" w:cs="Times New Roman"/>
          <w:sz w:val="28"/>
          <w:szCs w:val="28"/>
        </w:rPr>
        <w:t>the</w:t>
      </w:r>
      <w:proofErr w:type="gramEnd"/>
      <w:r w:rsidRPr="00843837">
        <w:rPr>
          <w:rFonts w:ascii="Times New Roman" w:hAnsi="Times New Roman" w:cs="Times New Roman"/>
          <w:sz w:val="28"/>
          <w:szCs w:val="28"/>
        </w:rPr>
        <w:t xml:space="preserve"> presence of surgical interventions in history (it is necessary to cancel statins for the postoperative period)</w:t>
      </w:r>
    </w:p>
    <w:p w:rsidR="00843837" w:rsidRPr="00843837" w:rsidRDefault="00843837" w:rsidP="00843837">
      <w:pPr>
        <w:spacing w:after="0" w:line="240" w:lineRule="auto"/>
        <w:ind w:firstLine="720"/>
        <w:jc w:val="both"/>
        <w:rPr>
          <w:rFonts w:ascii="Times New Roman" w:hAnsi="Times New Roman" w:cs="Times New Roman"/>
          <w:sz w:val="28"/>
          <w:szCs w:val="28"/>
        </w:rPr>
      </w:pPr>
      <w:r w:rsidRPr="00843837">
        <w:rPr>
          <w:rFonts w:ascii="Times New Roman" w:hAnsi="Times New Roman" w:cs="Times New Roman"/>
          <w:sz w:val="28"/>
          <w:szCs w:val="28"/>
        </w:rPr>
        <w:t xml:space="preserve">• </w:t>
      </w:r>
      <w:proofErr w:type="gramStart"/>
      <w:r w:rsidRPr="00843837">
        <w:rPr>
          <w:rFonts w:ascii="Times New Roman" w:hAnsi="Times New Roman" w:cs="Times New Roman"/>
          <w:sz w:val="28"/>
          <w:szCs w:val="28"/>
        </w:rPr>
        <w:t>malnutrition</w:t>
      </w:r>
      <w:proofErr w:type="gramEnd"/>
    </w:p>
    <w:p w:rsidR="00843837" w:rsidRPr="00843837" w:rsidRDefault="00843837" w:rsidP="00843837">
      <w:pPr>
        <w:spacing w:after="0" w:line="240" w:lineRule="auto"/>
        <w:ind w:firstLine="720"/>
        <w:jc w:val="both"/>
        <w:rPr>
          <w:rFonts w:ascii="Times New Roman" w:hAnsi="Times New Roman" w:cs="Times New Roman"/>
          <w:sz w:val="28"/>
          <w:szCs w:val="28"/>
        </w:rPr>
      </w:pPr>
      <w:r w:rsidRPr="00843837">
        <w:rPr>
          <w:rFonts w:ascii="Times New Roman" w:hAnsi="Times New Roman" w:cs="Times New Roman"/>
          <w:sz w:val="28"/>
          <w:szCs w:val="28"/>
        </w:rPr>
        <w:t>•</w:t>
      </w:r>
      <w:r w:rsidRPr="00843837">
        <w:rPr>
          <w:rFonts w:ascii="Times New Roman" w:hAnsi="Times New Roman" w:cs="Times New Roman"/>
          <w:sz w:val="28"/>
          <w:szCs w:val="28"/>
        </w:rPr>
        <w:tab/>
      </w:r>
      <w:proofErr w:type="gramStart"/>
      <w:r w:rsidRPr="00843837">
        <w:rPr>
          <w:rFonts w:ascii="Times New Roman" w:hAnsi="Times New Roman" w:cs="Times New Roman"/>
          <w:sz w:val="28"/>
          <w:szCs w:val="28"/>
        </w:rPr>
        <w:t>liver</w:t>
      </w:r>
      <w:proofErr w:type="gramEnd"/>
      <w:r w:rsidRPr="00843837">
        <w:rPr>
          <w:rFonts w:ascii="Times New Roman" w:hAnsi="Times New Roman" w:cs="Times New Roman"/>
          <w:sz w:val="28"/>
          <w:szCs w:val="28"/>
        </w:rPr>
        <w:t xml:space="preserve"> failure</w:t>
      </w:r>
    </w:p>
    <w:p w:rsidR="00843837" w:rsidRPr="00843837" w:rsidRDefault="00843837" w:rsidP="00843837">
      <w:pPr>
        <w:spacing w:after="0" w:line="240" w:lineRule="auto"/>
        <w:ind w:firstLine="720"/>
        <w:jc w:val="both"/>
        <w:rPr>
          <w:rFonts w:ascii="Times New Roman" w:hAnsi="Times New Roman" w:cs="Times New Roman"/>
          <w:sz w:val="28"/>
          <w:szCs w:val="28"/>
        </w:rPr>
      </w:pPr>
      <w:r w:rsidRPr="00843837">
        <w:rPr>
          <w:rFonts w:ascii="Times New Roman" w:hAnsi="Times New Roman" w:cs="Times New Roman"/>
          <w:sz w:val="28"/>
          <w:szCs w:val="28"/>
        </w:rPr>
        <w:t xml:space="preserve">• </w:t>
      </w:r>
      <w:proofErr w:type="gramStart"/>
      <w:r w:rsidRPr="00843837">
        <w:rPr>
          <w:rFonts w:ascii="Times New Roman" w:hAnsi="Times New Roman" w:cs="Times New Roman"/>
          <w:sz w:val="28"/>
          <w:szCs w:val="28"/>
        </w:rPr>
        <w:t>polypharmacy</w:t>
      </w:r>
      <w:proofErr w:type="gramEnd"/>
    </w:p>
    <w:p w:rsidR="00843837" w:rsidRPr="00843837" w:rsidRDefault="00843837" w:rsidP="00843837">
      <w:pPr>
        <w:spacing w:after="0" w:line="240" w:lineRule="auto"/>
        <w:ind w:firstLine="720"/>
        <w:jc w:val="both"/>
        <w:rPr>
          <w:rFonts w:ascii="Times New Roman" w:hAnsi="Times New Roman" w:cs="Times New Roman"/>
          <w:sz w:val="28"/>
          <w:szCs w:val="28"/>
        </w:rPr>
      </w:pPr>
      <w:r w:rsidRPr="00843837">
        <w:rPr>
          <w:rFonts w:ascii="Times New Roman" w:hAnsi="Times New Roman" w:cs="Times New Roman"/>
          <w:sz w:val="28"/>
          <w:szCs w:val="28"/>
        </w:rPr>
        <w:t xml:space="preserve">• </w:t>
      </w:r>
      <w:proofErr w:type="gramStart"/>
      <w:r w:rsidRPr="00843837">
        <w:rPr>
          <w:rFonts w:ascii="Times New Roman" w:hAnsi="Times New Roman" w:cs="Times New Roman"/>
          <w:sz w:val="28"/>
          <w:szCs w:val="28"/>
        </w:rPr>
        <w:t>excessive</w:t>
      </w:r>
      <w:proofErr w:type="gramEnd"/>
      <w:r w:rsidRPr="00843837">
        <w:rPr>
          <w:rFonts w:ascii="Times New Roman" w:hAnsi="Times New Roman" w:cs="Times New Roman"/>
          <w:sz w:val="28"/>
          <w:szCs w:val="28"/>
        </w:rPr>
        <w:t xml:space="preserve"> alcohol consumption</w:t>
      </w:r>
    </w:p>
    <w:p w:rsidR="00843837" w:rsidRPr="00843837" w:rsidRDefault="00843837" w:rsidP="00843837">
      <w:pPr>
        <w:spacing w:after="0" w:line="240" w:lineRule="auto"/>
        <w:ind w:firstLine="720"/>
        <w:jc w:val="both"/>
        <w:rPr>
          <w:rFonts w:ascii="Times New Roman" w:hAnsi="Times New Roman" w:cs="Times New Roman"/>
          <w:sz w:val="28"/>
          <w:szCs w:val="28"/>
        </w:rPr>
      </w:pPr>
      <w:r w:rsidRPr="00843837">
        <w:rPr>
          <w:rFonts w:ascii="Times New Roman" w:hAnsi="Times New Roman" w:cs="Times New Roman"/>
          <w:sz w:val="28"/>
          <w:szCs w:val="28"/>
        </w:rPr>
        <w:t>• drinking grapefruit juice</w:t>
      </w:r>
    </w:p>
    <w:p w:rsidR="00843837" w:rsidRPr="00843837" w:rsidRDefault="00843837" w:rsidP="00843837">
      <w:pPr>
        <w:spacing w:after="0" w:line="240" w:lineRule="auto"/>
        <w:ind w:firstLine="720"/>
        <w:jc w:val="both"/>
        <w:rPr>
          <w:rFonts w:ascii="Times New Roman" w:hAnsi="Times New Roman" w:cs="Times New Roman"/>
          <w:sz w:val="28"/>
          <w:szCs w:val="28"/>
        </w:rPr>
      </w:pPr>
      <w:r w:rsidRPr="00843837">
        <w:rPr>
          <w:rFonts w:ascii="Times New Roman" w:hAnsi="Times New Roman" w:cs="Times New Roman"/>
          <w:sz w:val="28"/>
          <w:szCs w:val="28"/>
        </w:rPr>
        <w:t xml:space="preserve">In these cases, patients should be under more careful supervision of a doctor with enzyme control (ALT, AST, GGTP, </w:t>
      </w:r>
      <w:proofErr w:type="gramStart"/>
      <w:r w:rsidRPr="00843837">
        <w:rPr>
          <w:rFonts w:ascii="Times New Roman" w:hAnsi="Times New Roman" w:cs="Times New Roman"/>
          <w:sz w:val="28"/>
          <w:szCs w:val="28"/>
        </w:rPr>
        <w:t>CPK</w:t>
      </w:r>
      <w:proofErr w:type="gramEnd"/>
      <w:r w:rsidRPr="00843837">
        <w:rPr>
          <w:rFonts w:ascii="Times New Roman" w:hAnsi="Times New Roman" w:cs="Times New Roman"/>
          <w:sz w:val="28"/>
          <w:szCs w:val="28"/>
        </w:rPr>
        <w:t xml:space="preserve">) at least 2 times a month. Pharmacokinetic studies have shown that patients belonging to the Mongoloid race are more sensitive to the action of statins, therefore, in such patients, lower dosages (&lt; 40 mg / day) </w:t>
      </w:r>
      <w:proofErr w:type="gramStart"/>
      <w:r w:rsidRPr="00843837">
        <w:rPr>
          <w:rFonts w:ascii="Times New Roman" w:hAnsi="Times New Roman" w:cs="Times New Roman"/>
          <w:sz w:val="28"/>
          <w:szCs w:val="28"/>
        </w:rPr>
        <w:t>should be used</w:t>
      </w:r>
      <w:proofErr w:type="gramEnd"/>
      <w:r w:rsidRPr="00843837">
        <w:rPr>
          <w:rFonts w:ascii="Times New Roman" w:hAnsi="Times New Roman" w:cs="Times New Roman"/>
          <w:sz w:val="28"/>
          <w:szCs w:val="28"/>
        </w:rPr>
        <w:t>.</w:t>
      </w:r>
    </w:p>
    <w:p w:rsidR="00CF5D05" w:rsidRDefault="00843837" w:rsidP="00843837">
      <w:pPr>
        <w:spacing w:after="0" w:line="240" w:lineRule="auto"/>
        <w:ind w:firstLine="720"/>
        <w:jc w:val="both"/>
        <w:rPr>
          <w:rFonts w:ascii="Times New Roman" w:hAnsi="Times New Roman" w:cs="Times New Roman"/>
          <w:b/>
          <w:sz w:val="28"/>
          <w:szCs w:val="28"/>
        </w:rPr>
      </w:pPr>
      <w:r w:rsidRPr="00843837">
        <w:rPr>
          <w:rFonts w:ascii="Times New Roman" w:hAnsi="Times New Roman" w:cs="Times New Roman"/>
          <w:b/>
          <w:sz w:val="28"/>
          <w:szCs w:val="28"/>
        </w:rPr>
        <w:t>Simvastatin</w:t>
      </w:r>
    </w:p>
    <w:p w:rsidR="00843837" w:rsidRDefault="00843837"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0E2377BF" wp14:editId="01B58433">
            <wp:extent cx="1901419" cy="1447800"/>
            <wp:effectExtent l="0" t="0" r="3810" b="0"/>
            <wp:docPr id="1" name="Рисунок 1" descr="Структурная формула Симваста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ная формула Симвастатин"/>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6370" cy="1451570"/>
                    </a:xfrm>
                    <a:prstGeom prst="rect">
                      <a:avLst/>
                    </a:prstGeom>
                    <a:noFill/>
                    <a:ln>
                      <a:noFill/>
                    </a:ln>
                  </pic:spPr>
                </pic:pic>
              </a:graphicData>
            </a:graphic>
          </wp:inline>
        </w:drawing>
      </w:r>
    </w:p>
    <w:p w:rsidR="00843837" w:rsidRDefault="00843837" w:rsidP="00843837">
      <w:pPr>
        <w:spacing w:after="0" w:line="240" w:lineRule="auto"/>
        <w:ind w:firstLine="720"/>
        <w:jc w:val="both"/>
        <w:rPr>
          <w:rFonts w:ascii="Times New Roman" w:hAnsi="Times New Roman" w:cs="Times New Roman"/>
          <w:b/>
          <w:sz w:val="28"/>
          <w:szCs w:val="28"/>
        </w:rPr>
      </w:pPr>
      <w:r w:rsidRPr="00843837">
        <w:rPr>
          <w:rFonts w:ascii="Times New Roman" w:hAnsi="Times New Roman" w:cs="Times New Roman"/>
          <w:b/>
          <w:sz w:val="28"/>
          <w:szCs w:val="28"/>
        </w:rPr>
        <w:t>Synthesis:</w:t>
      </w:r>
    </w:p>
    <w:p w:rsidR="00843837" w:rsidRDefault="00843837" w:rsidP="00843837">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554055C3" wp14:editId="2026FCD3">
            <wp:extent cx="3800475" cy="6128853"/>
            <wp:effectExtent l="0" t="0" r="0" b="5715"/>
            <wp:docPr id="2" name="Рисунок 2" descr="Scheme 1. Synthesis of simvastatin 1.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e 1. Synthesis of simvastatin 1. | Download Scientific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7910" cy="6140843"/>
                    </a:xfrm>
                    <a:prstGeom prst="rect">
                      <a:avLst/>
                    </a:prstGeom>
                    <a:noFill/>
                    <a:ln>
                      <a:noFill/>
                    </a:ln>
                  </pic:spPr>
                </pic:pic>
              </a:graphicData>
            </a:graphic>
          </wp:inline>
        </w:drawing>
      </w:r>
    </w:p>
    <w:p w:rsidR="00843837" w:rsidRDefault="00920B5F" w:rsidP="00843837">
      <w:pPr>
        <w:spacing w:after="0" w:line="240" w:lineRule="auto"/>
        <w:ind w:firstLine="720"/>
        <w:jc w:val="both"/>
        <w:rPr>
          <w:rFonts w:ascii="Times New Roman" w:hAnsi="Times New Roman" w:cs="Times New Roman"/>
          <w:b/>
          <w:sz w:val="28"/>
          <w:szCs w:val="28"/>
        </w:rPr>
      </w:pPr>
      <w:r w:rsidRPr="00920B5F">
        <w:rPr>
          <w:rFonts w:ascii="Times New Roman" w:hAnsi="Times New Roman" w:cs="Times New Roman"/>
          <w:b/>
          <w:sz w:val="28"/>
          <w:szCs w:val="28"/>
        </w:rPr>
        <w:t>Metabolism:</w:t>
      </w:r>
    </w:p>
    <w:p w:rsidR="00920B5F" w:rsidRDefault="00920B5F" w:rsidP="00843837">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7C08B4C5" wp14:editId="750BE81E">
            <wp:extent cx="3953494" cy="5057775"/>
            <wp:effectExtent l="0" t="0" r="9525" b="0"/>
            <wp:docPr id="3" name="Рисунок 3" descr="In Vitro Metabolism of Simvastatin in Humans [sbt]Identification of  metabolizing enzymes and effect of the drug on hepatic P450s | Drug  Metabolism &amp;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Vitro Metabolism of Simvastatin in Humans [sbt]Identification of  metabolizing enzymes and effect of the drug on hepatic P450s | Drug  Metabolism &amp; Disposi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5494" cy="5060334"/>
                    </a:xfrm>
                    <a:prstGeom prst="rect">
                      <a:avLst/>
                    </a:prstGeom>
                    <a:noFill/>
                    <a:ln>
                      <a:noFill/>
                    </a:ln>
                  </pic:spPr>
                </pic:pic>
              </a:graphicData>
            </a:graphic>
          </wp:inline>
        </w:drawing>
      </w:r>
    </w:p>
    <w:p w:rsidR="00920B5F" w:rsidRDefault="00236CFB" w:rsidP="00843837">
      <w:pPr>
        <w:spacing w:after="0" w:line="240" w:lineRule="auto"/>
        <w:ind w:firstLine="720"/>
        <w:jc w:val="both"/>
        <w:rPr>
          <w:rFonts w:ascii="Times New Roman" w:hAnsi="Times New Roman" w:cs="Times New Roman"/>
          <w:b/>
          <w:sz w:val="28"/>
          <w:szCs w:val="28"/>
        </w:rPr>
      </w:pPr>
      <w:r w:rsidRPr="00236CFB">
        <w:rPr>
          <w:rFonts w:ascii="Times New Roman" w:hAnsi="Times New Roman" w:cs="Times New Roman"/>
          <w:b/>
          <w:sz w:val="28"/>
          <w:szCs w:val="28"/>
        </w:rPr>
        <w:t>Lovastatin</w:t>
      </w:r>
    </w:p>
    <w:p w:rsidR="00236CFB" w:rsidRDefault="00236CFB"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C6F5970" wp14:editId="56C725D5">
            <wp:extent cx="2009775" cy="1612782"/>
            <wp:effectExtent l="0" t="0" r="0" b="6985"/>
            <wp:docPr id="4" name="Рисунок 4" descr="Структурная формула Ловаста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уктурная формула Ловастати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278" cy="1615593"/>
                    </a:xfrm>
                    <a:prstGeom prst="rect">
                      <a:avLst/>
                    </a:prstGeom>
                    <a:noFill/>
                    <a:ln>
                      <a:noFill/>
                    </a:ln>
                  </pic:spPr>
                </pic:pic>
              </a:graphicData>
            </a:graphic>
          </wp:inline>
        </w:drawing>
      </w:r>
    </w:p>
    <w:p w:rsidR="00236CFB" w:rsidRDefault="00236CFB" w:rsidP="00843837">
      <w:pPr>
        <w:spacing w:after="0" w:line="240" w:lineRule="auto"/>
        <w:ind w:firstLine="720"/>
        <w:jc w:val="both"/>
        <w:rPr>
          <w:rFonts w:ascii="Times New Roman" w:hAnsi="Times New Roman" w:cs="Times New Roman"/>
          <w:b/>
          <w:sz w:val="28"/>
          <w:szCs w:val="28"/>
        </w:rPr>
      </w:pPr>
      <w:r w:rsidRPr="00236CFB">
        <w:rPr>
          <w:rFonts w:ascii="Times New Roman" w:hAnsi="Times New Roman" w:cs="Times New Roman"/>
          <w:b/>
          <w:sz w:val="28"/>
          <w:szCs w:val="28"/>
        </w:rPr>
        <w:t>Synthesis:</w:t>
      </w:r>
    </w:p>
    <w:p w:rsidR="00236CFB" w:rsidRDefault="00236CFB"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640006CA" wp14:editId="7011571C">
            <wp:extent cx="4686300" cy="1297101"/>
            <wp:effectExtent l="0" t="0" r="0" b="0"/>
            <wp:docPr id="5" name="Рисунок 5" descr="Lovastati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vastatin - an overview | ScienceDirect Top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8913" cy="1300592"/>
                    </a:xfrm>
                    <a:prstGeom prst="rect">
                      <a:avLst/>
                    </a:prstGeom>
                    <a:noFill/>
                    <a:ln>
                      <a:noFill/>
                    </a:ln>
                  </pic:spPr>
                </pic:pic>
              </a:graphicData>
            </a:graphic>
          </wp:inline>
        </w:drawing>
      </w:r>
    </w:p>
    <w:p w:rsidR="00236CFB" w:rsidRDefault="00236CFB" w:rsidP="00843837">
      <w:pPr>
        <w:spacing w:after="0" w:line="240" w:lineRule="auto"/>
        <w:ind w:firstLine="720"/>
        <w:jc w:val="both"/>
        <w:rPr>
          <w:rFonts w:ascii="Times New Roman" w:hAnsi="Times New Roman" w:cs="Times New Roman"/>
          <w:b/>
          <w:sz w:val="28"/>
          <w:szCs w:val="28"/>
        </w:rPr>
      </w:pPr>
      <w:r w:rsidRPr="00236CFB">
        <w:rPr>
          <w:rFonts w:ascii="Times New Roman" w:hAnsi="Times New Roman" w:cs="Times New Roman"/>
          <w:b/>
          <w:sz w:val="28"/>
          <w:szCs w:val="28"/>
        </w:rPr>
        <w:t>Metabolism:</w:t>
      </w:r>
    </w:p>
    <w:p w:rsidR="00236CFB" w:rsidRDefault="00236CFB" w:rsidP="00843837">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3AD3A5F0" wp14:editId="6491C9BE">
            <wp:extent cx="3387296" cy="3686175"/>
            <wp:effectExtent l="0" t="0" r="3810" b="0"/>
            <wp:docPr id="6" name="Рисунок 6" descr="Abbreviated metabolic schemes for enalapril (A) and lovastatin (B) i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breviated metabolic schemes for enalapril (A) and lovastatin (B) in... |  Download Scientific Diagr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284" cy="3689427"/>
                    </a:xfrm>
                    <a:prstGeom prst="rect">
                      <a:avLst/>
                    </a:prstGeom>
                    <a:noFill/>
                    <a:ln>
                      <a:noFill/>
                    </a:ln>
                  </pic:spPr>
                </pic:pic>
              </a:graphicData>
            </a:graphic>
          </wp:inline>
        </w:drawing>
      </w:r>
    </w:p>
    <w:p w:rsidR="00236CFB" w:rsidRDefault="00F42D12" w:rsidP="00843837">
      <w:pPr>
        <w:spacing w:after="0" w:line="240" w:lineRule="auto"/>
        <w:ind w:firstLine="720"/>
        <w:jc w:val="both"/>
        <w:rPr>
          <w:rFonts w:ascii="Times New Roman" w:hAnsi="Times New Roman" w:cs="Times New Roman"/>
          <w:b/>
          <w:sz w:val="28"/>
          <w:szCs w:val="28"/>
        </w:rPr>
      </w:pPr>
      <w:r w:rsidRPr="00F42D12">
        <w:rPr>
          <w:rFonts w:ascii="Times New Roman" w:hAnsi="Times New Roman" w:cs="Times New Roman"/>
          <w:b/>
          <w:sz w:val="28"/>
          <w:szCs w:val="28"/>
        </w:rPr>
        <w:t>Pravastatin</w:t>
      </w:r>
    </w:p>
    <w:p w:rsidR="00F42D12" w:rsidRDefault="00F42D12"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328191E5" wp14:editId="2FC6CF44">
            <wp:extent cx="2133600" cy="1457325"/>
            <wp:effectExtent l="0" t="0" r="0" b="9525"/>
            <wp:docPr id="7" name="Рисунок 7" descr="Структурная формула Праваста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уктурная формула Правастати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457325"/>
                    </a:xfrm>
                    <a:prstGeom prst="rect">
                      <a:avLst/>
                    </a:prstGeom>
                    <a:noFill/>
                    <a:ln>
                      <a:noFill/>
                    </a:ln>
                  </pic:spPr>
                </pic:pic>
              </a:graphicData>
            </a:graphic>
          </wp:inline>
        </w:drawing>
      </w:r>
    </w:p>
    <w:p w:rsidR="00F42D12" w:rsidRDefault="00F42D12" w:rsidP="00843837">
      <w:pPr>
        <w:spacing w:after="0" w:line="240" w:lineRule="auto"/>
        <w:ind w:firstLine="720"/>
        <w:jc w:val="both"/>
        <w:rPr>
          <w:rFonts w:ascii="Times New Roman" w:hAnsi="Times New Roman" w:cs="Times New Roman"/>
          <w:b/>
          <w:sz w:val="28"/>
          <w:szCs w:val="28"/>
        </w:rPr>
      </w:pPr>
      <w:proofErr w:type="spellStart"/>
      <w:r w:rsidRPr="00F42D12">
        <w:rPr>
          <w:rFonts w:ascii="Times New Roman" w:hAnsi="Times New Roman" w:cs="Times New Roman"/>
          <w:b/>
          <w:sz w:val="28"/>
          <w:szCs w:val="28"/>
        </w:rPr>
        <w:t>Fluvastatin</w:t>
      </w:r>
      <w:proofErr w:type="spellEnd"/>
      <w:r>
        <w:rPr>
          <w:rFonts w:ascii="Times New Roman" w:hAnsi="Times New Roman" w:cs="Times New Roman"/>
          <w:b/>
          <w:sz w:val="28"/>
          <w:szCs w:val="28"/>
        </w:rPr>
        <w:t xml:space="preserve"> </w:t>
      </w:r>
    </w:p>
    <w:p w:rsidR="00F42D12" w:rsidRDefault="00F42D12"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4170CEF5" wp14:editId="1FC05610">
            <wp:extent cx="1801740" cy="1933575"/>
            <wp:effectExtent l="0" t="0" r="8255" b="0"/>
            <wp:docPr id="8" name="Рисунок 8" descr="Флувастатин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лувастатин — описание вещества, фармакология, применение,  противопоказания, формул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2653" cy="1934555"/>
                    </a:xfrm>
                    <a:prstGeom prst="rect">
                      <a:avLst/>
                    </a:prstGeom>
                    <a:noFill/>
                    <a:ln>
                      <a:noFill/>
                    </a:ln>
                  </pic:spPr>
                </pic:pic>
              </a:graphicData>
            </a:graphic>
          </wp:inline>
        </w:drawing>
      </w:r>
    </w:p>
    <w:p w:rsidR="00F42D12" w:rsidRDefault="00F42D12" w:rsidP="00843837">
      <w:pPr>
        <w:spacing w:after="0" w:line="240" w:lineRule="auto"/>
        <w:ind w:firstLine="720"/>
        <w:jc w:val="both"/>
        <w:rPr>
          <w:rFonts w:ascii="Times New Roman" w:hAnsi="Times New Roman" w:cs="Times New Roman"/>
          <w:b/>
          <w:sz w:val="28"/>
          <w:szCs w:val="28"/>
        </w:rPr>
      </w:pPr>
      <w:r w:rsidRPr="00F42D12">
        <w:rPr>
          <w:rFonts w:ascii="Times New Roman" w:hAnsi="Times New Roman" w:cs="Times New Roman"/>
          <w:b/>
          <w:sz w:val="28"/>
          <w:szCs w:val="28"/>
        </w:rPr>
        <w:t>Atorvastatin</w:t>
      </w:r>
    </w:p>
    <w:p w:rsidR="00F42D12" w:rsidRDefault="00F42D12" w:rsidP="00843837">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753C70BD" wp14:editId="2ABDF66D">
            <wp:extent cx="2905125" cy="1428750"/>
            <wp:effectExtent l="0" t="0" r="9525" b="0"/>
            <wp:docPr id="9" name="Рисунок 9" descr="Аторвастатин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торвастатин — описание вещества, фармакология, применение,  противопоказания, формул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359" cy="1430340"/>
                    </a:xfrm>
                    <a:prstGeom prst="rect">
                      <a:avLst/>
                    </a:prstGeom>
                    <a:noFill/>
                    <a:ln>
                      <a:noFill/>
                    </a:ln>
                  </pic:spPr>
                </pic:pic>
              </a:graphicData>
            </a:graphic>
          </wp:inline>
        </w:drawing>
      </w:r>
    </w:p>
    <w:p w:rsidR="007D146B" w:rsidRPr="007D146B" w:rsidRDefault="00A21F5E" w:rsidP="00A21F5E">
      <w:pPr>
        <w:shd w:val="clear" w:color="auto" w:fill="F5F5F5"/>
        <w:spacing w:after="0" w:line="420" w:lineRule="atLeast"/>
        <w:rPr>
          <w:rFonts w:ascii="Times New Roman" w:eastAsia="Times New Roman" w:hAnsi="Times New Roman" w:cs="Times New Roman"/>
          <w:b/>
          <w:color w:val="000000"/>
          <w:sz w:val="27"/>
          <w:szCs w:val="27"/>
          <w:lang w:val="en" w:eastAsia="en-GB"/>
        </w:rPr>
      </w:pPr>
      <w:r w:rsidRPr="007D146B">
        <w:rPr>
          <w:rFonts w:ascii="Times New Roman" w:eastAsia="Times New Roman" w:hAnsi="Times New Roman" w:cs="Times New Roman"/>
          <w:b/>
          <w:color w:val="000000"/>
          <w:sz w:val="27"/>
          <w:szCs w:val="27"/>
          <w:lang w:val="en" w:eastAsia="en-GB"/>
        </w:rPr>
        <w:t>Synthesis:</w:t>
      </w:r>
    </w:p>
    <w:p w:rsidR="007D146B" w:rsidRPr="00A21F5E" w:rsidRDefault="007D146B" w:rsidP="00A21F5E">
      <w:pPr>
        <w:shd w:val="clear" w:color="auto" w:fill="F5F5F5"/>
        <w:spacing w:after="0" w:line="420" w:lineRule="atLeast"/>
        <w:rPr>
          <w:rFonts w:ascii="Times New Roman" w:eastAsia="Times New Roman" w:hAnsi="Times New Roman" w:cs="Times New Roman"/>
          <w:color w:val="000000"/>
          <w:sz w:val="27"/>
          <w:szCs w:val="27"/>
          <w:lang w:eastAsia="en-GB"/>
        </w:rPr>
      </w:pPr>
      <w:r>
        <w:rPr>
          <w:noProof/>
          <w:lang w:eastAsia="en-GB"/>
        </w:rPr>
        <w:drawing>
          <wp:inline distT="0" distB="0" distL="0" distR="0" wp14:anchorId="03AAC999" wp14:editId="4A04A083">
            <wp:extent cx="4814186" cy="2943225"/>
            <wp:effectExtent l="0" t="0" r="5715" b="0"/>
            <wp:docPr id="11" name="Рисунок 11" descr="Catalysts | Free Full-Text | Biocatalyzed Synthesis of Statins: A  Sustainable Strategy for the Preparation of Valuable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talysts | Free Full-Text | Biocatalyzed Synthesis of Statins: A  Sustainable Strategy for the Preparation of Valuable Dru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1628" cy="2947775"/>
                    </a:xfrm>
                    <a:prstGeom prst="rect">
                      <a:avLst/>
                    </a:prstGeom>
                    <a:noFill/>
                    <a:ln>
                      <a:noFill/>
                    </a:ln>
                  </pic:spPr>
                </pic:pic>
              </a:graphicData>
            </a:graphic>
          </wp:inline>
        </w:drawing>
      </w:r>
      <w:r w:rsidRPr="00A21F5E">
        <w:rPr>
          <w:rFonts w:ascii="Times New Roman" w:eastAsia="Times New Roman" w:hAnsi="Times New Roman" w:cs="Times New Roman"/>
          <w:color w:val="000000"/>
          <w:sz w:val="27"/>
          <w:szCs w:val="27"/>
          <w:lang w:eastAsia="en-GB"/>
        </w:rPr>
        <w:t xml:space="preserve"> </w:t>
      </w:r>
    </w:p>
    <w:p w:rsidR="007D146B" w:rsidRDefault="007D146B" w:rsidP="007D146B">
      <w:pPr>
        <w:spacing w:after="0" w:line="240" w:lineRule="auto"/>
        <w:ind w:firstLine="720"/>
        <w:jc w:val="both"/>
        <w:rPr>
          <w:rFonts w:ascii="Times New Roman" w:hAnsi="Times New Roman" w:cs="Times New Roman"/>
          <w:b/>
          <w:sz w:val="28"/>
          <w:szCs w:val="28"/>
        </w:rPr>
      </w:pPr>
      <w:r w:rsidRPr="00236CFB">
        <w:rPr>
          <w:rFonts w:ascii="Times New Roman" w:hAnsi="Times New Roman" w:cs="Times New Roman"/>
          <w:b/>
          <w:sz w:val="28"/>
          <w:szCs w:val="28"/>
        </w:rPr>
        <w:t>Metabolism:</w:t>
      </w:r>
    </w:p>
    <w:p w:rsidR="00F42D12" w:rsidRDefault="007D146B"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33D1A8A4" wp14:editId="0D3F5DD1">
            <wp:extent cx="4067175" cy="3995402"/>
            <wp:effectExtent l="0" t="0" r="0" b="5715"/>
            <wp:docPr id="12" name="Рисунок 12" descr="Overview of atorvastatin metabolism. The production of hydroxylate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verview of atorvastatin metabolism. The production of hydroxylated...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195" cy="4002298"/>
                    </a:xfrm>
                    <a:prstGeom prst="rect">
                      <a:avLst/>
                    </a:prstGeom>
                    <a:noFill/>
                    <a:ln>
                      <a:noFill/>
                    </a:ln>
                  </pic:spPr>
                </pic:pic>
              </a:graphicData>
            </a:graphic>
          </wp:inline>
        </w:drawing>
      </w:r>
    </w:p>
    <w:p w:rsidR="007D146B" w:rsidRDefault="007D146B" w:rsidP="00843837">
      <w:pPr>
        <w:spacing w:after="0" w:line="240" w:lineRule="auto"/>
        <w:ind w:firstLine="720"/>
        <w:jc w:val="both"/>
        <w:rPr>
          <w:rFonts w:ascii="Times New Roman" w:hAnsi="Times New Roman" w:cs="Times New Roman"/>
          <w:b/>
          <w:sz w:val="28"/>
          <w:szCs w:val="28"/>
        </w:rPr>
      </w:pPr>
      <w:proofErr w:type="spellStart"/>
      <w:r w:rsidRPr="007D146B">
        <w:rPr>
          <w:rFonts w:ascii="Times New Roman" w:hAnsi="Times New Roman" w:cs="Times New Roman"/>
          <w:b/>
          <w:sz w:val="28"/>
          <w:szCs w:val="28"/>
        </w:rPr>
        <w:lastRenderedPageBreak/>
        <w:t>Cerivastatin</w:t>
      </w:r>
      <w:proofErr w:type="spellEnd"/>
    </w:p>
    <w:p w:rsidR="007D146B" w:rsidRDefault="007D146B"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87AFF0A" wp14:editId="01970D69">
            <wp:extent cx="2905125" cy="1634133"/>
            <wp:effectExtent l="0" t="0" r="0" b="0"/>
            <wp:docPr id="13" name="Рисунок 13" descr="Cerivastat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rivastatin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725" cy="1635595"/>
                    </a:xfrm>
                    <a:prstGeom prst="rect">
                      <a:avLst/>
                    </a:prstGeom>
                    <a:noFill/>
                    <a:ln>
                      <a:noFill/>
                    </a:ln>
                  </pic:spPr>
                </pic:pic>
              </a:graphicData>
            </a:graphic>
          </wp:inline>
        </w:drawing>
      </w:r>
    </w:p>
    <w:p w:rsidR="007D146B" w:rsidRDefault="007D146B" w:rsidP="00843837">
      <w:pPr>
        <w:spacing w:after="0" w:line="240" w:lineRule="auto"/>
        <w:ind w:firstLine="720"/>
        <w:jc w:val="both"/>
        <w:rPr>
          <w:rFonts w:ascii="Times New Roman" w:hAnsi="Times New Roman" w:cs="Times New Roman"/>
          <w:b/>
          <w:sz w:val="28"/>
          <w:szCs w:val="28"/>
        </w:rPr>
      </w:pPr>
      <w:proofErr w:type="spellStart"/>
      <w:r w:rsidRPr="007D146B">
        <w:rPr>
          <w:rFonts w:ascii="Times New Roman" w:hAnsi="Times New Roman" w:cs="Times New Roman"/>
          <w:b/>
          <w:sz w:val="28"/>
          <w:szCs w:val="28"/>
        </w:rPr>
        <w:t>Rosuvastatin</w:t>
      </w:r>
      <w:proofErr w:type="spellEnd"/>
    </w:p>
    <w:p w:rsidR="007D146B" w:rsidRDefault="007D146B"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A24C598" wp14:editId="6FBD423D">
            <wp:extent cx="2419200" cy="1200150"/>
            <wp:effectExtent l="0" t="0" r="635" b="0"/>
            <wp:docPr id="14" name="Рисунок 1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химической структур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5094" cy="1203074"/>
                    </a:xfrm>
                    <a:prstGeom prst="rect">
                      <a:avLst/>
                    </a:prstGeom>
                    <a:noFill/>
                    <a:ln>
                      <a:noFill/>
                    </a:ln>
                  </pic:spPr>
                </pic:pic>
              </a:graphicData>
            </a:graphic>
          </wp:inline>
        </w:drawing>
      </w:r>
    </w:p>
    <w:p w:rsidR="007D146B" w:rsidRPr="007D146B" w:rsidRDefault="007D146B" w:rsidP="007D146B">
      <w:pPr>
        <w:shd w:val="clear" w:color="auto" w:fill="F5F5F5"/>
        <w:spacing w:after="0" w:line="420" w:lineRule="atLeast"/>
        <w:rPr>
          <w:rFonts w:ascii="Times New Roman" w:eastAsia="Times New Roman" w:hAnsi="Times New Roman" w:cs="Times New Roman"/>
          <w:b/>
          <w:color w:val="000000"/>
          <w:sz w:val="27"/>
          <w:szCs w:val="27"/>
          <w:lang w:val="en" w:eastAsia="en-GB"/>
        </w:rPr>
      </w:pPr>
      <w:r w:rsidRPr="007D146B">
        <w:rPr>
          <w:rFonts w:ascii="Times New Roman" w:eastAsia="Times New Roman" w:hAnsi="Times New Roman" w:cs="Times New Roman"/>
          <w:b/>
          <w:color w:val="000000"/>
          <w:sz w:val="27"/>
          <w:szCs w:val="27"/>
          <w:lang w:val="en" w:eastAsia="en-GB"/>
        </w:rPr>
        <w:t>Synthesis:</w:t>
      </w:r>
    </w:p>
    <w:p w:rsidR="007D146B" w:rsidRDefault="007D146B" w:rsidP="00843837">
      <w:pPr>
        <w:spacing w:after="0" w:line="240" w:lineRule="auto"/>
        <w:ind w:firstLine="720"/>
        <w:jc w:val="both"/>
        <w:rPr>
          <w:rFonts w:ascii="Times New Roman" w:hAnsi="Times New Roman" w:cs="Times New Roman"/>
          <w:b/>
          <w:sz w:val="28"/>
          <w:szCs w:val="28"/>
        </w:rPr>
      </w:pPr>
    </w:p>
    <w:p w:rsidR="007D146B" w:rsidRDefault="007D146B"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0104E375" wp14:editId="3396A7E4">
            <wp:extent cx="3676650" cy="3857625"/>
            <wp:effectExtent l="0" t="0" r="0" b="9525"/>
            <wp:docPr id="15" name="Рисунок 15" descr="Synthesis of rosuvastatin calcium (1).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ynthesis of rosuvastatin calcium (1). | Download Scientific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3857625"/>
                    </a:xfrm>
                    <a:prstGeom prst="rect">
                      <a:avLst/>
                    </a:prstGeom>
                    <a:noFill/>
                    <a:ln>
                      <a:noFill/>
                    </a:ln>
                  </pic:spPr>
                </pic:pic>
              </a:graphicData>
            </a:graphic>
          </wp:inline>
        </w:drawing>
      </w:r>
    </w:p>
    <w:p w:rsidR="007D146B" w:rsidRDefault="007D146B" w:rsidP="00843837">
      <w:pPr>
        <w:spacing w:after="0" w:line="240" w:lineRule="auto"/>
        <w:ind w:firstLine="720"/>
        <w:jc w:val="both"/>
        <w:rPr>
          <w:rFonts w:ascii="Times New Roman" w:hAnsi="Times New Roman" w:cs="Times New Roman"/>
          <w:b/>
          <w:sz w:val="28"/>
          <w:szCs w:val="28"/>
        </w:rPr>
      </w:pPr>
    </w:p>
    <w:p w:rsidR="00006350" w:rsidRDefault="00006350" w:rsidP="00006350">
      <w:pPr>
        <w:spacing w:after="0" w:line="240" w:lineRule="auto"/>
        <w:ind w:firstLine="720"/>
        <w:jc w:val="both"/>
        <w:rPr>
          <w:rFonts w:ascii="Times New Roman" w:hAnsi="Times New Roman" w:cs="Times New Roman"/>
          <w:b/>
          <w:sz w:val="28"/>
          <w:szCs w:val="28"/>
        </w:rPr>
      </w:pPr>
      <w:r w:rsidRPr="00236CFB">
        <w:rPr>
          <w:rFonts w:ascii="Times New Roman" w:hAnsi="Times New Roman" w:cs="Times New Roman"/>
          <w:b/>
          <w:sz w:val="28"/>
          <w:szCs w:val="28"/>
        </w:rPr>
        <w:t>Metabolism:</w:t>
      </w:r>
    </w:p>
    <w:p w:rsidR="007D146B" w:rsidRDefault="00006350" w:rsidP="00843837">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70CD673C" wp14:editId="12FE4C3B">
            <wp:extent cx="3724275" cy="5143500"/>
            <wp:effectExtent l="0" t="0" r="9525" b="0"/>
            <wp:docPr id="16" name="Рисунок 16" descr="organic chemistry - How does Rosuvastatin 5 S-lactone form in human body? -  Chemistry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ganic chemistry - How does Rosuvastatin 5 S-lactone form in human body? -  Chemistry Stack Exchan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275" cy="5143500"/>
                    </a:xfrm>
                    <a:prstGeom prst="rect">
                      <a:avLst/>
                    </a:prstGeom>
                    <a:noFill/>
                    <a:ln>
                      <a:noFill/>
                    </a:ln>
                  </pic:spPr>
                </pic:pic>
              </a:graphicData>
            </a:graphic>
          </wp:inline>
        </w:drawing>
      </w:r>
    </w:p>
    <w:p w:rsidR="00006350" w:rsidRDefault="00006350" w:rsidP="00843837">
      <w:pPr>
        <w:spacing w:after="0" w:line="240" w:lineRule="auto"/>
        <w:ind w:firstLine="720"/>
        <w:jc w:val="both"/>
        <w:rPr>
          <w:rFonts w:ascii="Times New Roman" w:hAnsi="Times New Roman" w:cs="Times New Roman"/>
          <w:b/>
          <w:sz w:val="28"/>
          <w:szCs w:val="28"/>
        </w:rPr>
      </w:pPr>
      <w:proofErr w:type="spellStart"/>
      <w:r w:rsidRPr="00006350">
        <w:rPr>
          <w:rFonts w:ascii="Times New Roman" w:hAnsi="Times New Roman" w:cs="Times New Roman"/>
          <w:b/>
          <w:sz w:val="28"/>
          <w:szCs w:val="28"/>
        </w:rPr>
        <w:t>Pitavastatin</w:t>
      </w:r>
      <w:proofErr w:type="spellEnd"/>
    </w:p>
    <w:p w:rsidR="00006350" w:rsidRDefault="00006350" w:rsidP="0084383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3FBFCEC" wp14:editId="2522DB41">
            <wp:extent cx="3114675" cy="1762125"/>
            <wp:effectExtent l="0" t="0" r="9525" b="0"/>
            <wp:docPr id="17" name="Рисунок 17" descr="Питавастатин —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итавастатин — формула"/>
                    <pic:cNvPicPr>
                      <a:picLocks noChangeAspect="1" noChangeArrowheads="1"/>
                    </pic:cNvPicPr>
                  </pic:nvPicPr>
                  <pic:blipFill rotWithShape="1">
                    <a:blip r:embed="rId21">
                      <a:extLst>
                        <a:ext uri="{28A0092B-C50C-407E-A947-70E740481C1C}">
                          <a14:useLocalDpi xmlns:a14="http://schemas.microsoft.com/office/drawing/2010/main" val="0"/>
                        </a:ext>
                      </a:extLst>
                    </a:blip>
                    <a:srcRect l="-307" t="21779" b="21473"/>
                    <a:stretch/>
                  </pic:blipFill>
                  <pic:spPr bwMode="auto">
                    <a:xfrm>
                      <a:off x="0" y="0"/>
                      <a:ext cx="311467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2F574A" w:rsidRPr="002F574A" w:rsidRDefault="002F574A" w:rsidP="002F574A">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Fibrates  </w:t>
      </w:r>
    </w:p>
    <w:p w:rsidR="002F574A" w:rsidRPr="002F574A"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t xml:space="preserve">The first preparation of the group of derivatives of </w:t>
      </w:r>
      <w:proofErr w:type="spellStart"/>
      <w:r w:rsidRPr="002F574A">
        <w:rPr>
          <w:rFonts w:ascii="Times New Roman" w:hAnsi="Times New Roman" w:cs="Times New Roman"/>
          <w:sz w:val="28"/>
          <w:szCs w:val="28"/>
        </w:rPr>
        <w:t>fibroic</w:t>
      </w:r>
      <w:proofErr w:type="spellEnd"/>
      <w:r w:rsidRPr="002F574A">
        <w:rPr>
          <w:rFonts w:ascii="Times New Roman" w:hAnsi="Times New Roman" w:cs="Times New Roman"/>
          <w:sz w:val="28"/>
          <w:szCs w:val="28"/>
        </w:rPr>
        <w:t xml:space="preserve"> (p-</w:t>
      </w:r>
      <w:proofErr w:type="spellStart"/>
      <w:r w:rsidRPr="002F574A">
        <w:rPr>
          <w:rFonts w:ascii="Times New Roman" w:hAnsi="Times New Roman" w:cs="Times New Roman"/>
          <w:sz w:val="28"/>
          <w:szCs w:val="28"/>
        </w:rPr>
        <w:t>chlorophenoxy</w:t>
      </w:r>
      <w:proofErr w:type="spellEnd"/>
      <w:r w:rsidRPr="002F574A">
        <w:rPr>
          <w:rFonts w:ascii="Times New Roman" w:hAnsi="Times New Roman" w:cs="Times New Roman"/>
          <w:sz w:val="28"/>
          <w:szCs w:val="28"/>
        </w:rPr>
        <w:t>-</w:t>
      </w:r>
      <w:proofErr w:type="spellStart"/>
      <w:r w:rsidRPr="002F574A">
        <w:rPr>
          <w:rFonts w:ascii="Times New Roman" w:hAnsi="Times New Roman" w:cs="Times New Roman"/>
          <w:sz w:val="28"/>
          <w:szCs w:val="28"/>
        </w:rPr>
        <w:t>isobutyric</w:t>
      </w:r>
      <w:proofErr w:type="spellEnd"/>
      <w:r w:rsidRPr="002F574A">
        <w:rPr>
          <w:rFonts w:ascii="Times New Roman" w:hAnsi="Times New Roman" w:cs="Times New Roman"/>
          <w:sz w:val="28"/>
          <w:szCs w:val="28"/>
        </w:rPr>
        <w:t xml:space="preserve">) acid is </w:t>
      </w:r>
      <w:proofErr w:type="spellStart"/>
      <w:r w:rsidRPr="002F574A">
        <w:rPr>
          <w:rFonts w:ascii="Times New Roman" w:hAnsi="Times New Roman" w:cs="Times New Roman"/>
          <w:sz w:val="28"/>
          <w:szCs w:val="28"/>
        </w:rPr>
        <w:t>clofibrate</w:t>
      </w:r>
      <w:proofErr w:type="spellEnd"/>
      <w:r w:rsidRPr="002F574A">
        <w:rPr>
          <w:rFonts w:ascii="Times New Roman" w:hAnsi="Times New Roman" w:cs="Times New Roman"/>
          <w:sz w:val="28"/>
          <w:szCs w:val="28"/>
        </w:rPr>
        <w:t xml:space="preserve">. In 1967, it </w:t>
      </w:r>
      <w:proofErr w:type="gramStart"/>
      <w:r w:rsidRPr="002F574A">
        <w:rPr>
          <w:rFonts w:ascii="Times New Roman" w:hAnsi="Times New Roman" w:cs="Times New Roman"/>
          <w:sz w:val="28"/>
          <w:szCs w:val="28"/>
        </w:rPr>
        <w:t>was recommended</w:t>
      </w:r>
      <w:proofErr w:type="gramEnd"/>
      <w:r w:rsidRPr="002F574A">
        <w:rPr>
          <w:rFonts w:ascii="Times New Roman" w:hAnsi="Times New Roman" w:cs="Times New Roman"/>
          <w:sz w:val="28"/>
          <w:szCs w:val="28"/>
        </w:rPr>
        <w:t xml:space="preserve"> in the USA as a lipid-lowering agent. Currently, </w:t>
      </w:r>
      <w:proofErr w:type="spellStart"/>
      <w:r w:rsidRPr="002F574A">
        <w:rPr>
          <w:rFonts w:ascii="Times New Roman" w:hAnsi="Times New Roman" w:cs="Times New Roman"/>
          <w:sz w:val="28"/>
          <w:szCs w:val="28"/>
        </w:rPr>
        <w:t>clofibrate</w:t>
      </w:r>
      <w:proofErr w:type="spellEnd"/>
      <w:r w:rsidRPr="002F574A">
        <w:rPr>
          <w:rFonts w:ascii="Times New Roman" w:hAnsi="Times New Roman" w:cs="Times New Roman"/>
          <w:sz w:val="28"/>
          <w:szCs w:val="28"/>
        </w:rPr>
        <w:t xml:space="preserve"> </w:t>
      </w:r>
      <w:proofErr w:type="gramStart"/>
      <w:r w:rsidRPr="002F574A">
        <w:rPr>
          <w:rFonts w:ascii="Times New Roman" w:hAnsi="Times New Roman" w:cs="Times New Roman"/>
          <w:sz w:val="28"/>
          <w:szCs w:val="28"/>
        </w:rPr>
        <w:t>is excluded</w:t>
      </w:r>
      <w:proofErr w:type="gramEnd"/>
      <w:r w:rsidRPr="002F574A">
        <w:rPr>
          <w:rFonts w:ascii="Times New Roman" w:hAnsi="Times New Roman" w:cs="Times New Roman"/>
          <w:sz w:val="28"/>
          <w:szCs w:val="28"/>
        </w:rPr>
        <w:t xml:space="preserve"> from medical practice, as it increases the incidence of cholesterol gallstones and, with long-term use, increases mortality from non-cardiac diseases, in particular from oncological pathology.</w:t>
      </w:r>
    </w:p>
    <w:p w:rsidR="002F574A" w:rsidRPr="002F574A"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lastRenderedPageBreak/>
        <w:t xml:space="preserve">Fibrates have a </w:t>
      </w:r>
      <w:proofErr w:type="spellStart"/>
      <w:r w:rsidRPr="002F574A">
        <w:rPr>
          <w:rFonts w:ascii="Times New Roman" w:hAnsi="Times New Roman" w:cs="Times New Roman"/>
          <w:sz w:val="28"/>
          <w:szCs w:val="28"/>
        </w:rPr>
        <w:t>hypolipidemic</w:t>
      </w:r>
      <w:proofErr w:type="spellEnd"/>
      <w:r w:rsidRPr="002F574A">
        <w:rPr>
          <w:rFonts w:ascii="Times New Roman" w:hAnsi="Times New Roman" w:cs="Times New Roman"/>
          <w:sz w:val="28"/>
          <w:szCs w:val="28"/>
        </w:rPr>
        <w:t xml:space="preserve"> effect after 2-4 weeks of course intake, as they reduce the content of triglycerides in VLDL and increase the amount of cholesterol in HDL. This group of drugs</w:t>
      </w:r>
    </w:p>
    <w:p w:rsidR="002F574A" w:rsidRPr="002F574A"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t>• Activate lipoprotein lipase, inhibiting the synthesis in the liver of the inhibitor of this enzyme - apolipoprotein C-</w:t>
      </w:r>
      <w:proofErr w:type="gramStart"/>
      <w:r w:rsidRPr="002F574A">
        <w:rPr>
          <w:rFonts w:ascii="Times New Roman" w:hAnsi="Times New Roman" w:cs="Times New Roman"/>
          <w:sz w:val="28"/>
          <w:szCs w:val="28"/>
        </w:rPr>
        <w:t>III,</w:t>
      </w:r>
      <w:proofErr w:type="gramEnd"/>
      <w:r w:rsidRPr="002F574A">
        <w:rPr>
          <w:rFonts w:ascii="Times New Roman" w:hAnsi="Times New Roman" w:cs="Times New Roman"/>
          <w:sz w:val="28"/>
          <w:szCs w:val="28"/>
        </w:rPr>
        <w:t xml:space="preserve"> as a result, they accelerate the hydrolysis of triglycerides into VLDL and the conversion of the latter into intermediate density lipoproteins;</w:t>
      </w:r>
    </w:p>
    <w:p w:rsidR="002F574A" w:rsidRPr="002F574A"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t xml:space="preserve">• They inhibit the formation of triglycerides in the liver, reducing the extraction of fatty acids from the blood and their synthesis, </w:t>
      </w:r>
      <w:proofErr w:type="gramStart"/>
      <w:r w:rsidRPr="002F574A">
        <w:rPr>
          <w:rFonts w:ascii="Times New Roman" w:hAnsi="Times New Roman" w:cs="Times New Roman"/>
          <w:sz w:val="28"/>
          <w:szCs w:val="28"/>
        </w:rPr>
        <w:t>and also</w:t>
      </w:r>
      <w:proofErr w:type="gramEnd"/>
      <w:r w:rsidRPr="002F574A">
        <w:rPr>
          <w:rFonts w:ascii="Times New Roman" w:hAnsi="Times New Roman" w:cs="Times New Roman"/>
          <w:sz w:val="28"/>
          <w:szCs w:val="28"/>
        </w:rPr>
        <w:t xml:space="preserve"> stimulate the oxidation of fatty acids in peroxisomes;</w:t>
      </w:r>
    </w:p>
    <w:p w:rsidR="002F574A" w:rsidRPr="002F574A"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t>• Increase the intake of cholesterol and triglycerides in anti-</w:t>
      </w:r>
      <w:proofErr w:type="spellStart"/>
      <w:r w:rsidRPr="002F574A">
        <w:rPr>
          <w:rFonts w:ascii="Times New Roman" w:hAnsi="Times New Roman" w:cs="Times New Roman"/>
          <w:sz w:val="28"/>
          <w:szCs w:val="28"/>
        </w:rPr>
        <w:t>atherogenic</w:t>
      </w:r>
      <w:proofErr w:type="spellEnd"/>
      <w:r w:rsidRPr="002F574A">
        <w:rPr>
          <w:rFonts w:ascii="Times New Roman" w:hAnsi="Times New Roman" w:cs="Times New Roman"/>
          <w:sz w:val="28"/>
          <w:szCs w:val="28"/>
        </w:rPr>
        <w:t xml:space="preserve"> HDL (there are HDL enriched with triglycerides), improve the synthesis of apolipoprotein A-I for HDL. Fibrates ambiguously change the content of LDL, which is due to the variable fate of intermediate density lipoproteins in different patients - both accelerated degradation of intermediate density lipoproteins in the liver and their intensive conversion into LDL are possible.</w:t>
      </w:r>
    </w:p>
    <w:p w:rsidR="002F574A" w:rsidRPr="002F574A"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t>Gemfibrozil activates fibrinolysis, has antiplatelet properties, inhibits the synthesis of blood coagulation factor VII (</w:t>
      </w:r>
      <w:proofErr w:type="spellStart"/>
      <w:r w:rsidRPr="002F574A">
        <w:rPr>
          <w:rFonts w:ascii="Times New Roman" w:hAnsi="Times New Roman" w:cs="Times New Roman"/>
          <w:sz w:val="28"/>
          <w:szCs w:val="28"/>
        </w:rPr>
        <w:t>proconvertin</w:t>
      </w:r>
      <w:proofErr w:type="spellEnd"/>
      <w:r w:rsidRPr="002F574A">
        <w:rPr>
          <w:rFonts w:ascii="Times New Roman" w:hAnsi="Times New Roman" w:cs="Times New Roman"/>
          <w:sz w:val="28"/>
          <w:szCs w:val="28"/>
        </w:rPr>
        <w:t xml:space="preserve">, </w:t>
      </w:r>
      <w:proofErr w:type="spellStart"/>
      <w:r w:rsidRPr="002F574A">
        <w:rPr>
          <w:rFonts w:ascii="Times New Roman" w:hAnsi="Times New Roman" w:cs="Times New Roman"/>
          <w:sz w:val="28"/>
          <w:szCs w:val="28"/>
        </w:rPr>
        <w:t>autopro</w:t>
      </w:r>
      <w:proofErr w:type="spellEnd"/>
      <w:r w:rsidRPr="002F574A">
        <w:rPr>
          <w:rFonts w:ascii="Times New Roman" w:hAnsi="Times New Roman" w:cs="Times New Roman"/>
          <w:sz w:val="28"/>
          <w:szCs w:val="28"/>
        </w:rPr>
        <w:t xml:space="preserve">-thrombin I); </w:t>
      </w:r>
      <w:proofErr w:type="spellStart"/>
      <w:r w:rsidRPr="002F574A">
        <w:rPr>
          <w:rFonts w:ascii="Times New Roman" w:hAnsi="Times New Roman" w:cs="Times New Roman"/>
          <w:sz w:val="28"/>
          <w:szCs w:val="28"/>
        </w:rPr>
        <w:t>bezafibrate</w:t>
      </w:r>
      <w:proofErr w:type="spellEnd"/>
      <w:r w:rsidRPr="002F574A">
        <w:rPr>
          <w:rFonts w:ascii="Times New Roman" w:hAnsi="Times New Roman" w:cs="Times New Roman"/>
          <w:sz w:val="28"/>
          <w:szCs w:val="28"/>
        </w:rPr>
        <w:t xml:space="preserve">, </w:t>
      </w:r>
      <w:proofErr w:type="spellStart"/>
      <w:r w:rsidRPr="002F574A">
        <w:rPr>
          <w:rFonts w:ascii="Times New Roman" w:hAnsi="Times New Roman" w:cs="Times New Roman"/>
          <w:sz w:val="28"/>
          <w:szCs w:val="28"/>
        </w:rPr>
        <w:t>fenofibrate</w:t>
      </w:r>
      <w:proofErr w:type="spellEnd"/>
      <w:r w:rsidRPr="002F574A">
        <w:rPr>
          <w:rFonts w:ascii="Times New Roman" w:hAnsi="Times New Roman" w:cs="Times New Roman"/>
          <w:sz w:val="28"/>
          <w:szCs w:val="28"/>
        </w:rPr>
        <w:t xml:space="preserve"> and </w:t>
      </w:r>
      <w:proofErr w:type="spellStart"/>
      <w:r w:rsidRPr="002F574A">
        <w:rPr>
          <w:rFonts w:ascii="Times New Roman" w:hAnsi="Times New Roman" w:cs="Times New Roman"/>
          <w:sz w:val="28"/>
          <w:szCs w:val="28"/>
        </w:rPr>
        <w:t>ciprofibrate</w:t>
      </w:r>
      <w:proofErr w:type="spellEnd"/>
      <w:r w:rsidRPr="002F574A">
        <w:rPr>
          <w:rFonts w:ascii="Times New Roman" w:hAnsi="Times New Roman" w:cs="Times New Roman"/>
          <w:sz w:val="28"/>
          <w:szCs w:val="28"/>
        </w:rPr>
        <w:t xml:space="preserve"> reduce the amount of fibrinogen in the </w:t>
      </w:r>
      <w:proofErr w:type="gramStart"/>
      <w:r w:rsidRPr="002F574A">
        <w:rPr>
          <w:rFonts w:ascii="Times New Roman" w:hAnsi="Times New Roman" w:cs="Times New Roman"/>
          <w:sz w:val="28"/>
          <w:szCs w:val="28"/>
        </w:rPr>
        <w:t>blood,</w:t>
      </w:r>
      <w:proofErr w:type="gramEnd"/>
      <w:r w:rsidRPr="002F574A">
        <w:rPr>
          <w:rFonts w:ascii="Times New Roman" w:hAnsi="Times New Roman" w:cs="Times New Roman"/>
          <w:sz w:val="28"/>
          <w:szCs w:val="28"/>
        </w:rPr>
        <w:t xml:space="preserve"> gemfibrozil and </w:t>
      </w:r>
      <w:proofErr w:type="spellStart"/>
      <w:r w:rsidRPr="002F574A">
        <w:rPr>
          <w:rFonts w:ascii="Times New Roman" w:hAnsi="Times New Roman" w:cs="Times New Roman"/>
          <w:sz w:val="28"/>
          <w:szCs w:val="28"/>
        </w:rPr>
        <w:t>bezafibrate</w:t>
      </w:r>
      <w:proofErr w:type="spellEnd"/>
      <w:r w:rsidRPr="002F574A">
        <w:rPr>
          <w:rFonts w:ascii="Times New Roman" w:hAnsi="Times New Roman" w:cs="Times New Roman"/>
          <w:sz w:val="28"/>
          <w:szCs w:val="28"/>
        </w:rPr>
        <w:t xml:space="preserve"> normalize the concentration of glucose in patients with diabetes mellitus.</w:t>
      </w:r>
    </w:p>
    <w:p w:rsidR="002F574A" w:rsidRPr="002F574A"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t xml:space="preserve">Fibrates have a high bioavailability (&gt; </w:t>
      </w:r>
      <w:proofErr w:type="gramStart"/>
      <w:r w:rsidRPr="002F574A">
        <w:rPr>
          <w:rFonts w:ascii="Times New Roman" w:hAnsi="Times New Roman" w:cs="Times New Roman"/>
          <w:sz w:val="28"/>
          <w:szCs w:val="28"/>
        </w:rPr>
        <w:t>90%</w:t>
      </w:r>
      <w:proofErr w:type="gramEnd"/>
      <w:r w:rsidRPr="002F574A">
        <w:rPr>
          <w:rFonts w:ascii="Times New Roman" w:hAnsi="Times New Roman" w:cs="Times New Roman"/>
          <w:sz w:val="28"/>
          <w:szCs w:val="28"/>
        </w:rPr>
        <w:t xml:space="preserve">) when taken orally, create a maximum concentration in the blood after 2-4 hours, and are largely associated with albumin. Fibrate glucuronides </w:t>
      </w:r>
      <w:proofErr w:type="gramStart"/>
      <w:r w:rsidRPr="002F574A">
        <w:rPr>
          <w:rFonts w:ascii="Times New Roman" w:hAnsi="Times New Roman" w:cs="Times New Roman"/>
          <w:sz w:val="28"/>
          <w:szCs w:val="28"/>
        </w:rPr>
        <w:t>are excreted</w:t>
      </w:r>
      <w:proofErr w:type="gramEnd"/>
      <w:r w:rsidRPr="002F574A">
        <w:rPr>
          <w:rFonts w:ascii="Times New Roman" w:hAnsi="Times New Roman" w:cs="Times New Roman"/>
          <w:sz w:val="28"/>
          <w:szCs w:val="28"/>
        </w:rPr>
        <w:t xml:space="preserve"> in the urine (60-90%). The elimination half-life of gemfibrozil is 1.5 hours, of </w:t>
      </w:r>
      <w:proofErr w:type="spellStart"/>
      <w:r w:rsidRPr="002F574A">
        <w:rPr>
          <w:rFonts w:ascii="Times New Roman" w:hAnsi="Times New Roman" w:cs="Times New Roman"/>
          <w:sz w:val="28"/>
          <w:szCs w:val="28"/>
        </w:rPr>
        <w:t>fenofibrate</w:t>
      </w:r>
      <w:proofErr w:type="spellEnd"/>
      <w:r w:rsidRPr="002F574A">
        <w:rPr>
          <w:rFonts w:ascii="Times New Roman" w:hAnsi="Times New Roman" w:cs="Times New Roman"/>
          <w:sz w:val="28"/>
          <w:szCs w:val="28"/>
        </w:rPr>
        <w:t xml:space="preserve"> is 20 hours, </w:t>
      </w:r>
      <w:proofErr w:type="gramStart"/>
      <w:r w:rsidRPr="002F574A">
        <w:rPr>
          <w:rFonts w:ascii="Times New Roman" w:hAnsi="Times New Roman" w:cs="Times New Roman"/>
          <w:sz w:val="28"/>
          <w:szCs w:val="28"/>
        </w:rPr>
        <w:t>of</w:t>
      </w:r>
      <w:proofErr w:type="gramEnd"/>
      <w:r w:rsidRPr="002F574A">
        <w:rPr>
          <w:rFonts w:ascii="Times New Roman" w:hAnsi="Times New Roman" w:cs="Times New Roman"/>
          <w:sz w:val="28"/>
          <w:szCs w:val="28"/>
        </w:rPr>
        <w:t xml:space="preserve"> </w:t>
      </w:r>
      <w:proofErr w:type="spellStart"/>
      <w:r w:rsidRPr="002F574A">
        <w:rPr>
          <w:rFonts w:ascii="Times New Roman" w:hAnsi="Times New Roman" w:cs="Times New Roman"/>
          <w:sz w:val="28"/>
          <w:szCs w:val="28"/>
        </w:rPr>
        <w:t>ciprofibrate</w:t>
      </w:r>
      <w:proofErr w:type="spellEnd"/>
      <w:r w:rsidRPr="002F574A">
        <w:rPr>
          <w:rFonts w:ascii="Times New Roman" w:hAnsi="Times New Roman" w:cs="Times New Roman"/>
          <w:sz w:val="28"/>
          <w:szCs w:val="28"/>
        </w:rPr>
        <w:t xml:space="preserve"> is 80 hours. These drugs accumulate in diseases of the liver, kidneys and in the elderly.</w:t>
      </w:r>
    </w:p>
    <w:p w:rsidR="00006350"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t xml:space="preserve">Fibrates </w:t>
      </w:r>
      <w:proofErr w:type="gramStart"/>
      <w:r w:rsidRPr="002F574A">
        <w:rPr>
          <w:rFonts w:ascii="Times New Roman" w:hAnsi="Times New Roman" w:cs="Times New Roman"/>
          <w:sz w:val="28"/>
          <w:szCs w:val="28"/>
        </w:rPr>
        <w:t>are used</w:t>
      </w:r>
      <w:proofErr w:type="gramEnd"/>
      <w:r w:rsidRPr="002F574A">
        <w:rPr>
          <w:rFonts w:ascii="Times New Roman" w:hAnsi="Times New Roman" w:cs="Times New Roman"/>
          <w:sz w:val="28"/>
          <w:szCs w:val="28"/>
        </w:rPr>
        <w:t xml:space="preserve"> to treat hypertriglyceridemia when there is no effect from dietary measures and the risk of developing pancreatitis is increased (phenotypes IV and V). They are also indicated for </w:t>
      </w:r>
      <w:proofErr w:type="spellStart"/>
      <w:r w:rsidRPr="002F574A">
        <w:rPr>
          <w:rFonts w:ascii="Times New Roman" w:hAnsi="Times New Roman" w:cs="Times New Roman"/>
          <w:sz w:val="28"/>
          <w:szCs w:val="28"/>
        </w:rPr>
        <w:t>hyperlipidemias</w:t>
      </w:r>
      <w:proofErr w:type="spellEnd"/>
      <w:r w:rsidRPr="002F574A">
        <w:rPr>
          <w:rFonts w:ascii="Times New Roman" w:hAnsi="Times New Roman" w:cs="Times New Roman"/>
          <w:sz w:val="28"/>
          <w:szCs w:val="28"/>
        </w:rPr>
        <w:t xml:space="preserve"> of HA and /// phenotypes.</w:t>
      </w:r>
    </w:p>
    <w:p w:rsidR="002F574A" w:rsidRPr="002F574A"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t xml:space="preserve">Side effects of fibrates </w:t>
      </w:r>
      <w:proofErr w:type="gramStart"/>
      <w:r w:rsidRPr="002F574A">
        <w:rPr>
          <w:rFonts w:ascii="Times New Roman" w:hAnsi="Times New Roman" w:cs="Times New Roman"/>
          <w:sz w:val="28"/>
          <w:szCs w:val="28"/>
        </w:rPr>
        <w:t>are observed</w:t>
      </w:r>
      <w:proofErr w:type="gramEnd"/>
      <w:r w:rsidRPr="002F574A">
        <w:rPr>
          <w:rFonts w:ascii="Times New Roman" w:hAnsi="Times New Roman" w:cs="Times New Roman"/>
          <w:sz w:val="28"/>
          <w:szCs w:val="28"/>
        </w:rPr>
        <w:t xml:space="preserve"> in 5-10% of patients. Liver function is impaired, dyspeptic disorders, myalgia, myositis, rhabdomyolysis occur (the risk of skeletal muscle damage increases with combined use with statins), headache. </w:t>
      </w:r>
      <w:proofErr w:type="gramStart"/>
      <w:r w:rsidRPr="002F574A">
        <w:rPr>
          <w:rFonts w:ascii="Times New Roman" w:hAnsi="Times New Roman" w:cs="Times New Roman"/>
          <w:sz w:val="28"/>
          <w:szCs w:val="28"/>
        </w:rPr>
        <w:t>dizziness</w:t>
      </w:r>
      <w:proofErr w:type="gramEnd"/>
      <w:r w:rsidRPr="002F574A">
        <w:rPr>
          <w:rFonts w:ascii="Times New Roman" w:hAnsi="Times New Roman" w:cs="Times New Roman"/>
          <w:sz w:val="28"/>
          <w:szCs w:val="28"/>
        </w:rPr>
        <w:t xml:space="preserve">, blurred vision, cataracts, kidney failure, </w:t>
      </w:r>
      <w:proofErr w:type="spellStart"/>
      <w:r w:rsidRPr="002F574A">
        <w:rPr>
          <w:rFonts w:ascii="Times New Roman" w:hAnsi="Times New Roman" w:cs="Times New Roman"/>
          <w:sz w:val="28"/>
          <w:szCs w:val="28"/>
        </w:rPr>
        <w:t>anemia</w:t>
      </w:r>
      <w:proofErr w:type="spellEnd"/>
      <w:r w:rsidRPr="002F574A">
        <w:rPr>
          <w:rFonts w:ascii="Times New Roman" w:hAnsi="Times New Roman" w:cs="Times New Roman"/>
          <w:sz w:val="28"/>
          <w:szCs w:val="28"/>
        </w:rPr>
        <w:t xml:space="preserve">, hair loss, impotence. In experiments on rats, gemfibrozil increased the incidence of benign and malignant </w:t>
      </w:r>
      <w:proofErr w:type="spellStart"/>
      <w:r w:rsidRPr="002F574A">
        <w:rPr>
          <w:rFonts w:ascii="Times New Roman" w:hAnsi="Times New Roman" w:cs="Times New Roman"/>
          <w:sz w:val="28"/>
          <w:szCs w:val="28"/>
        </w:rPr>
        <w:t>tumors</w:t>
      </w:r>
      <w:proofErr w:type="spellEnd"/>
      <w:r w:rsidRPr="002F574A">
        <w:rPr>
          <w:rFonts w:ascii="Times New Roman" w:hAnsi="Times New Roman" w:cs="Times New Roman"/>
          <w:sz w:val="28"/>
          <w:szCs w:val="28"/>
        </w:rPr>
        <w:t>. Fibrates potentiate the action of indirect anticoagulants, displacing them from their association with blood proteins.</w:t>
      </w:r>
    </w:p>
    <w:p w:rsidR="002F574A" w:rsidRPr="002F574A" w:rsidRDefault="002F574A" w:rsidP="002F574A">
      <w:pPr>
        <w:spacing w:after="0" w:line="240" w:lineRule="auto"/>
        <w:ind w:firstLine="720"/>
        <w:jc w:val="both"/>
        <w:rPr>
          <w:rFonts w:ascii="Times New Roman" w:hAnsi="Times New Roman" w:cs="Times New Roman"/>
          <w:sz w:val="28"/>
          <w:szCs w:val="28"/>
        </w:rPr>
      </w:pPr>
      <w:r w:rsidRPr="002F574A">
        <w:rPr>
          <w:rFonts w:ascii="Times New Roman" w:hAnsi="Times New Roman" w:cs="Times New Roman"/>
          <w:sz w:val="28"/>
          <w:szCs w:val="28"/>
        </w:rPr>
        <w:t xml:space="preserve">Fibrates are contraindicated in diseases of the liver, kidneys, </w:t>
      </w:r>
      <w:proofErr w:type="gramStart"/>
      <w:r w:rsidRPr="002F574A">
        <w:rPr>
          <w:rFonts w:ascii="Times New Roman" w:hAnsi="Times New Roman" w:cs="Times New Roman"/>
          <w:sz w:val="28"/>
          <w:szCs w:val="28"/>
        </w:rPr>
        <w:t>a</w:t>
      </w:r>
      <w:proofErr w:type="gramEnd"/>
      <w:r w:rsidRPr="002F574A">
        <w:rPr>
          <w:rFonts w:ascii="Times New Roman" w:hAnsi="Times New Roman" w:cs="Times New Roman"/>
          <w:sz w:val="28"/>
          <w:szCs w:val="28"/>
        </w:rPr>
        <w:t xml:space="preserve"> history of calculous cholecystitis, alcoholism, individual intolerance, pregnancy and breastfeeding. They </w:t>
      </w:r>
      <w:proofErr w:type="gramStart"/>
      <w:r w:rsidRPr="002F574A">
        <w:rPr>
          <w:rFonts w:ascii="Times New Roman" w:hAnsi="Times New Roman" w:cs="Times New Roman"/>
          <w:sz w:val="28"/>
          <w:szCs w:val="28"/>
        </w:rPr>
        <w:t>are not given</w:t>
      </w:r>
      <w:proofErr w:type="gramEnd"/>
      <w:r w:rsidRPr="002F574A">
        <w:rPr>
          <w:rFonts w:ascii="Times New Roman" w:hAnsi="Times New Roman" w:cs="Times New Roman"/>
          <w:sz w:val="28"/>
          <w:szCs w:val="28"/>
        </w:rPr>
        <w:t xml:space="preserve"> to children.</w:t>
      </w:r>
    </w:p>
    <w:p w:rsidR="002F574A" w:rsidRDefault="002F574A" w:rsidP="002F574A">
      <w:pPr>
        <w:spacing w:after="0" w:line="240" w:lineRule="auto"/>
        <w:ind w:firstLine="720"/>
        <w:jc w:val="both"/>
        <w:rPr>
          <w:rFonts w:ascii="Times New Roman" w:hAnsi="Times New Roman" w:cs="Times New Roman"/>
          <w:b/>
          <w:sz w:val="28"/>
          <w:szCs w:val="28"/>
        </w:rPr>
      </w:pPr>
      <w:proofErr w:type="spellStart"/>
      <w:r w:rsidRPr="002F574A">
        <w:rPr>
          <w:rFonts w:ascii="Times New Roman" w:hAnsi="Times New Roman" w:cs="Times New Roman"/>
          <w:b/>
          <w:sz w:val="28"/>
          <w:szCs w:val="28"/>
        </w:rPr>
        <w:t>Clofibrate</w:t>
      </w:r>
      <w:proofErr w:type="spellEnd"/>
    </w:p>
    <w:p w:rsidR="002F574A" w:rsidRDefault="002F574A" w:rsidP="002F574A">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51E4444B" wp14:editId="3D1CC025">
            <wp:extent cx="2381250" cy="952500"/>
            <wp:effectExtent l="0" t="0" r="0" b="0"/>
            <wp:docPr id="18" name="Рисунок 18" descr="Клофибрат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лофибрат — описание вещества, фармакология, применение, противопоказания,  формул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inline>
        </w:drawing>
      </w:r>
    </w:p>
    <w:p w:rsidR="002F574A" w:rsidRDefault="002F574A" w:rsidP="002F574A">
      <w:pPr>
        <w:spacing w:after="0" w:line="240" w:lineRule="auto"/>
        <w:ind w:firstLine="720"/>
        <w:jc w:val="both"/>
        <w:rPr>
          <w:rFonts w:ascii="Times New Roman" w:hAnsi="Times New Roman" w:cs="Times New Roman"/>
          <w:b/>
          <w:sz w:val="28"/>
          <w:szCs w:val="28"/>
        </w:rPr>
      </w:pPr>
      <w:proofErr w:type="spellStart"/>
      <w:r w:rsidRPr="002F574A">
        <w:rPr>
          <w:rFonts w:ascii="Times New Roman" w:hAnsi="Times New Roman" w:cs="Times New Roman"/>
          <w:b/>
          <w:sz w:val="28"/>
          <w:szCs w:val="28"/>
        </w:rPr>
        <w:t>Bezafibrate</w:t>
      </w:r>
      <w:proofErr w:type="spellEnd"/>
    </w:p>
    <w:p w:rsidR="002F574A" w:rsidRDefault="002F574A" w:rsidP="002F574A">
      <w:pPr>
        <w:spacing w:after="0" w:line="240" w:lineRule="auto"/>
        <w:ind w:firstLine="720"/>
        <w:jc w:val="both"/>
        <w:rPr>
          <w:rFonts w:ascii="Times New Roman" w:hAnsi="Times New Roman" w:cs="Times New Roman"/>
          <w:b/>
          <w:sz w:val="28"/>
          <w:szCs w:val="28"/>
        </w:rPr>
      </w:pPr>
    </w:p>
    <w:p w:rsidR="002F574A" w:rsidRDefault="002F574A" w:rsidP="002F574A">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613D26D7" wp14:editId="02080184">
            <wp:extent cx="2696306" cy="1095375"/>
            <wp:effectExtent l="0" t="0" r="8890" b="0"/>
            <wp:docPr id="22" name="Рисунок 22" descr="Beza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ezafibr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2790" cy="1106134"/>
                    </a:xfrm>
                    <a:prstGeom prst="rect">
                      <a:avLst/>
                    </a:prstGeom>
                    <a:noFill/>
                    <a:ln>
                      <a:noFill/>
                    </a:ln>
                  </pic:spPr>
                </pic:pic>
              </a:graphicData>
            </a:graphic>
          </wp:inline>
        </w:drawing>
      </w:r>
    </w:p>
    <w:p w:rsidR="002F574A" w:rsidRDefault="004B3807" w:rsidP="002F574A">
      <w:pPr>
        <w:spacing w:after="0" w:line="240" w:lineRule="auto"/>
        <w:ind w:firstLine="720"/>
        <w:jc w:val="both"/>
        <w:rPr>
          <w:rFonts w:ascii="Times New Roman" w:hAnsi="Times New Roman" w:cs="Times New Roman"/>
          <w:b/>
          <w:sz w:val="28"/>
          <w:szCs w:val="28"/>
        </w:rPr>
      </w:pPr>
      <w:proofErr w:type="spellStart"/>
      <w:r w:rsidRPr="004B3807">
        <w:rPr>
          <w:rFonts w:ascii="Times New Roman" w:hAnsi="Times New Roman" w:cs="Times New Roman"/>
          <w:b/>
          <w:sz w:val="28"/>
          <w:szCs w:val="28"/>
        </w:rPr>
        <w:t>Aluminum</w:t>
      </w:r>
      <w:proofErr w:type="spellEnd"/>
      <w:r w:rsidRPr="004B3807">
        <w:rPr>
          <w:rFonts w:ascii="Times New Roman" w:hAnsi="Times New Roman" w:cs="Times New Roman"/>
          <w:b/>
          <w:sz w:val="28"/>
          <w:szCs w:val="28"/>
        </w:rPr>
        <w:t xml:space="preserve"> </w:t>
      </w:r>
      <w:proofErr w:type="spellStart"/>
      <w:r w:rsidRPr="004B3807">
        <w:rPr>
          <w:rFonts w:ascii="Times New Roman" w:hAnsi="Times New Roman" w:cs="Times New Roman"/>
          <w:b/>
          <w:sz w:val="28"/>
          <w:szCs w:val="28"/>
        </w:rPr>
        <w:t>clofibrate</w:t>
      </w:r>
      <w:proofErr w:type="spellEnd"/>
    </w:p>
    <w:p w:rsidR="004B3807" w:rsidRDefault="004B3807" w:rsidP="002F574A">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1FA5EF23" wp14:editId="3BD3E4E3">
            <wp:extent cx="3181350" cy="858302"/>
            <wp:effectExtent l="0" t="0" r="0" b="0"/>
            <wp:docPr id="23" name="Рисунок 23" descr="Aluminium clo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luminium clofibra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8483" cy="862924"/>
                    </a:xfrm>
                    <a:prstGeom prst="rect">
                      <a:avLst/>
                    </a:prstGeom>
                    <a:noFill/>
                    <a:ln>
                      <a:noFill/>
                    </a:ln>
                  </pic:spPr>
                </pic:pic>
              </a:graphicData>
            </a:graphic>
          </wp:inline>
        </w:drawing>
      </w:r>
    </w:p>
    <w:p w:rsidR="004B3807" w:rsidRDefault="004B3807" w:rsidP="002F574A">
      <w:pPr>
        <w:spacing w:after="0" w:line="240" w:lineRule="auto"/>
        <w:ind w:firstLine="720"/>
        <w:jc w:val="both"/>
        <w:rPr>
          <w:rFonts w:ascii="Times New Roman" w:hAnsi="Times New Roman" w:cs="Times New Roman"/>
          <w:b/>
          <w:sz w:val="28"/>
          <w:szCs w:val="28"/>
        </w:rPr>
      </w:pPr>
      <w:r w:rsidRPr="004B3807">
        <w:rPr>
          <w:rFonts w:ascii="Times New Roman" w:hAnsi="Times New Roman" w:cs="Times New Roman"/>
          <w:b/>
          <w:sz w:val="28"/>
          <w:szCs w:val="28"/>
        </w:rPr>
        <w:t>Gemfibrozil</w:t>
      </w:r>
    </w:p>
    <w:p w:rsidR="004B3807" w:rsidRDefault="004B3807" w:rsidP="002F574A">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FBE0568" wp14:editId="17E243D8">
            <wp:extent cx="3514725" cy="1208187"/>
            <wp:effectExtent l="0" t="0" r="0" b="0"/>
            <wp:docPr id="21" name="Рисунок 21" descr="Gemfibro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emfibroz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485" cy="1211542"/>
                    </a:xfrm>
                    <a:prstGeom prst="rect">
                      <a:avLst/>
                    </a:prstGeom>
                    <a:noFill/>
                    <a:ln>
                      <a:noFill/>
                    </a:ln>
                  </pic:spPr>
                </pic:pic>
              </a:graphicData>
            </a:graphic>
          </wp:inline>
        </w:drawing>
      </w:r>
    </w:p>
    <w:p w:rsidR="004B3807" w:rsidRDefault="004B3807" w:rsidP="004B3807">
      <w:pPr>
        <w:spacing w:after="0" w:line="240" w:lineRule="auto"/>
        <w:ind w:firstLine="720"/>
        <w:jc w:val="both"/>
        <w:rPr>
          <w:rFonts w:ascii="Times New Roman" w:hAnsi="Times New Roman" w:cs="Times New Roman"/>
          <w:b/>
          <w:sz w:val="28"/>
          <w:szCs w:val="28"/>
        </w:rPr>
      </w:pPr>
      <w:r w:rsidRPr="004B3807">
        <w:rPr>
          <w:rFonts w:ascii="Times New Roman" w:hAnsi="Times New Roman" w:cs="Times New Roman"/>
          <w:b/>
          <w:sz w:val="28"/>
          <w:szCs w:val="28"/>
        </w:rPr>
        <w:t xml:space="preserve">Gemfibrozil </w:t>
      </w:r>
      <w:proofErr w:type="spellStart"/>
      <w:r w:rsidRPr="004B3807">
        <w:rPr>
          <w:rFonts w:ascii="Times New Roman" w:hAnsi="Times New Roman" w:cs="Times New Roman"/>
          <w:b/>
          <w:sz w:val="28"/>
          <w:szCs w:val="28"/>
        </w:rPr>
        <w:t>Fenofibrate</w:t>
      </w:r>
      <w:proofErr w:type="spellEnd"/>
    </w:p>
    <w:p w:rsidR="004B3807" w:rsidRPr="004B3807" w:rsidRDefault="00305E4D" w:rsidP="004B380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567C177" wp14:editId="0875C5C7">
            <wp:extent cx="2847975" cy="1181465"/>
            <wp:effectExtent l="0" t="0" r="0" b="0"/>
            <wp:docPr id="24" name="Рисунок 24" descr="Fenofibrat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enofibrate structure.sv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0345" cy="1186597"/>
                    </a:xfrm>
                    <a:prstGeom prst="rect">
                      <a:avLst/>
                    </a:prstGeom>
                    <a:noFill/>
                    <a:ln>
                      <a:noFill/>
                    </a:ln>
                  </pic:spPr>
                </pic:pic>
              </a:graphicData>
            </a:graphic>
          </wp:inline>
        </w:drawing>
      </w:r>
    </w:p>
    <w:p w:rsidR="004B3807" w:rsidRPr="004B3807" w:rsidRDefault="004B3807" w:rsidP="004B3807">
      <w:pPr>
        <w:spacing w:after="0" w:line="240" w:lineRule="auto"/>
        <w:ind w:firstLine="720"/>
        <w:jc w:val="both"/>
        <w:rPr>
          <w:rFonts w:ascii="Times New Roman" w:hAnsi="Times New Roman" w:cs="Times New Roman"/>
          <w:b/>
          <w:sz w:val="28"/>
          <w:szCs w:val="28"/>
        </w:rPr>
      </w:pPr>
      <w:r w:rsidRPr="004B3807">
        <w:rPr>
          <w:rFonts w:ascii="Times New Roman" w:hAnsi="Times New Roman" w:cs="Times New Roman"/>
          <w:b/>
          <w:sz w:val="28"/>
          <w:szCs w:val="28"/>
        </w:rPr>
        <w:t xml:space="preserve"> </w:t>
      </w:r>
    </w:p>
    <w:p w:rsidR="004B3807" w:rsidRPr="004B3807" w:rsidRDefault="004B3807" w:rsidP="004B3807">
      <w:pPr>
        <w:spacing w:after="0" w:line="240" w:lineRule="auto"/>
        <w:ind w:firstLine="720"/>
        <w:jc w:val="both"/>
        <w:rPr>
          <w:rFonts w:ascii="Times New Roman" w:hAnsi="Times New Roman" w:cs="Times New Roman"/>
          <w:b/>
          <w:sz w:val="28"/>
          <w:szCs w:val="28"/>
        </w:rPr>
      </w:pPr>
      <w:proofErr w:type="spellStart"/>
      <w:r w:rsidRPr="004B3807">
        <w:rPr>
          <w:rFonts w:ascii="Times New Roman" w:hAnsi="Times New Roman" w:cs="Times New Roman"/>
          <w:b/>
          <w:sz w:val="28"/>
          <w:szCs w:val="28"/>
        </w:rPr>
        <w:t>Symfibrat</w:t>
      </w:r>
      <w:proofErr w:type="spellEnd"/>
    </w:p>
    <w:p w:rsidR="004B3807" w:rsidRDefault="004B3807" w:rsidP="004B3807">
      <w:pPr>
        <w:spacing w:after="0" w:line="240" w:lineRule="auto"/>
        <w:ind w:firstLine="720"/>
        <w:jc w:val="both"/>
        <w:rPr>
          <w:rFonts w:ascii="Times New Roman" w:hAnsi="Times New Roman" w:cs="Times New Roman"/>
          <w:b/>
          <w:sz w:val="28"/>
          <w:szCs w:val="28"/>
        </w:rPr>
      </w:pPr>
      <w:r w:rsidRPr="004B3807">
        <w:rPr>
          <w:rFonts w:ascii="Times New Roman" w:hAnsi="Times New Roman" w:cs="Times New Roman"/>
          <w:b/>
          <w:sz w:val="28"/>
          <w:szCs w:val="28"/>
        </w:rPr>
        <w:t xml:space="preserve"> </w:t>
      </w:r>
    </w:p>
    <w:p w:rsidR="00305E4D" w:rsidRPr="004B3807" w:rsidRDefault="00305E4D" w:rsidP="004B380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38F5259A" wp14:editId="2FB068FA">
            <wp:extent cx="2562225" cy="615201"/>
            <wp:effectExtent l="0" t="0" r="0" b="0"/>
            <wp:docPr id="25" name="Рисунок 25" descr="Sim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mfibra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883" cy="617280"/>
                    </a:xfrm>
                    <a:prstGeom prst="rect">
                      <a:avLst/>
                    </a:prstGeom>
                    <a:noFill/>
                    <a:ln>
                      <a:noFill/>
                    </a:ln>
                  </pic:spPr>
                </pic:pic>
              </a:graphicData>
            </a:graphic>
          </wp:inline>
        </w:drawing>
      </w:r>
    </w:p>
    <w:p w:rsidR="004B3807" w:rsidRDefault="004B3807" w:rsidP="004B3807">
      <w:pPr>
        <w:spacing w:after="0" w:line="240" w:lineRule="auto"/>
        <w:ind w:firstLine="720"/>
        <w:jc w:val="both"/>
        <w:rPr>
          <w:rFonts w:ascii="Times New Roman" w:hAnsi="Times New Roman" w:cs="Times New Roman"/>
          <w:b/>
          <w:sz w:val="28"/>
          <w:szCs w:val="28"/>
        </w:rPr>
      </w:pPr>
      <w:proofErr w:type="spellStart"/>
      <w:r w:rsidRPr="004B3807">
        <w:rPr>
          <w:rFonts w:ascii="Times New Roman" w:hAnsi="Times New Roman" w:cs="Times New Roman"/>
          <w:b/>
          <w:sz w:val="28"/>
          <w:szCs w:val="28"/>
        </w:rPr>
        <w:t>Ronifibrate</w:t>
      </w:r>
      <w:proofErr w:type="spellEnd"/>
    </w:p>
    <w:p w:rsidR="00305E4D" w:rsidRPr="004B3807" w:rsidRDefault="00305E4D" w:rsidP="004B380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AE1B91A" wp14:editId="2086F9FB">
            <wp:extent cx="3181350" cy="926237"/>
            <wp:effectExtent l="0" t="0" r="0" b="7620"/>
            <wp:docPr id="26" name="Рисунок 26" descr="Roni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onifibra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0218" cy="934642"/>
                    </a:xfrm>
                    <a:prstGeom prst="rect">
                      <a:avLst/>
                    </a:prstGeom>
                    <a:noFill/>
                    <a:ln>
                      <a:noFill/>
                    </a:ln>
                  </pic:spPr>
                </pic:pic>
              </a:graphicData>
            </a:graphic>
          </wp:inline>
        </w:drawing>
      </w:r>
    </w:p>
    <w:p w:rsidR="004B3807" w:rsidRPr="004B3807" w:rsidRDefault="004B3807" w:rsidP="004B3807">
      <w:pPr>
        <w:spacing w:after="0" w:line="240" w:lineRule="auto"/>
        <w:ind w:firstLine="720"/>
        <w:jc w:val="both"/>
        <w:rPr>
          <w:rFonts w:ascii="Times New Roman" w:hAnsi="Times New Roman" w:cs="Times New Roman"/>
          <w:b/>
          <w:sz w:val="28"/>
          <w:szCs w:val="28"/>
        </w:rPr>
      </w:pPr>
      <w:r w:rsidRPr="004B3807">
        <w:rPr>
          <w:rFonts w:ascii="Times New Roman" w:hAnsi="Times New Roman" w:cs="Times New Roman"/>
          <w:b/>
          <w:sz w:val="28"/>
          <w:szCs w:val="28"/>
        </w:rPr>
        <w:lastRenderedPageBreak/>
        <w:t xml:space="preserve"> </w:t>
      </w:r>
    </w:p>
    <w:p w:rsidR="004B3807" w:rsidRDefault="004B3807" w:rsidP="004B3807">
      <w:pPr>
        <w:spacing w:after="0" w:line="240" w:lineRule="auto"/>
        <w:ind w:firstLine="720"/>
        <w:jc w:val="both"/>
        <w:rPr>
          <w:rFonts w:ascii="Times New Roman" w:hAnsi="Times New Roman" w:cs="Times New Roman"/>
          <w:b/>
          <w:sz w:val="28"/>
          <w:szCs w:val="28"/>
        </w:rPr>
      </w:pPr>
      <w:proofErr w:type="spellStart"/>
      <w:r w:rsidRPr="004B3807">
        <w:rPr>
          <w:rFonts w:ascii="Times New Roman" w:hAnsi="Times New Roman" w:cs="Times New Roman"/>
          <w:b/>
          <w:sz w:val="28"/>
          <w:szCs w:val="28"/>
        </w:rPr>
        <w:t>Ciprofibrate</w:t>
      </w:r>
      <w:proofErr w:type="spellEnd"/>
    </w:p>
    <w:p w:rsidR="00305E4D" w:rsidRPr="004B3807" w:rsidRDefault="00305E4D" w:rsidP="004B380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67BD883" wp14:editId="782DED48">
            <wp:extent cx="2552700" cy="1252418"/>
            <wp:effectExtent l="0" t="0" r="0" b="0"/>
            <wp:docPr id="27" name="Рисунок 27" descr="Ciprofi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profibr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5482" cy="1258689"/>
                    </a:xfrm>
                    <a:prstGeom prst="rect">
                      <a:avLst/>
                    </a:prstGeom>
                    <a:noFill/>
                    <a:ln>
                      <a:noFill/>
                    </a:ln>
                  </pic:spPr>
                </pic:pic>
              </a:graphicData>
            </a:graphic>
          </wp:inline>
        </w:drawing>
      </w:r>
    </w:p>
    <w:p w:rsidR="004B3807" w:rsidRPr="004B3807" w:rsidRDefault="004B3807" w:rsidP="004B3807">
      <w:pPr>
        <w:spacing w:after="0" w:line="240" w:lineRule="auto"/>
        <w:ind w:firstLine="720"/>
        <w:jc w:val="both"/>
        <w:rPr>
          <w:rFonts w:ascii="Times New Roman" w:hAnsi="Times New Roman" w:cs="Times New Roman"/>
          <w:b/>
          <w:sz w:val="28"/>
          <w:szCs w:val="28"/>
        </w:rPr>
      </w:pPr>
      <w:r w:rsidRPr="004B3807">
        <w:rPr>
          <w:rFonts w:ascii="Times New Roman" w:hAnsi="Times New Roman" w:cs="Times New Roman"/>
          <w:b/>
          <w:sz w:val="28"/>
          <w:szCs w:val="28"/>
        </w:rPr>
        <w:t xml:space="preserve"> </w:t>
      </w:r>
    </w:p>
    <w:p w:rsidR="004B3807" w:rsidRPr="004B3807" w:rsidRDefault="004B3807" w:rsidP="004B3807">
      <w:pPr>
        <w:spacing w:after="0" w:line="240" w:lineRule="auto"/>
        <w:ind w:firstLine="720"/>
        <w:jc w:val="both"/>
        <w:rPr>
          <w:rFonts w:ascii="Times New Roman" w:hAnsi="Times New Roman" w:cs="Times New Roman"/>
          <w:b/>
          <w:sz w:val="28"/>
          <w:szCs w:val="28"/>
        </w:rPr>
      </w:pPr>
      <w:proofErr w:type="spellStart"/>
      <w:r w:rsidRPr="004B3807">
        <w:rPr>
          <w:rFonts w:ascii="Times New Roman" w:hAnsi="Times New Roman" w:cs="Times New Roman"/>
          <w:b/>
          <w:sz w:val="28"/>
          <w:szCs w:val="28"/>
        </w:rPr>
        <w:t>Etofibrate</w:t>
      </w:r>
      <w:proofErr w:type="spellEnd"/>
    </w:p>
    <w:p w:rsidR="004B3807" w:rsidRDefault="004B3807" w:rsidP="004B3807">
      <w:pPr>
        <w:spacing w:after="0" w:line="240" w:lineRule="auto"/>
        <w:ind w:firstLine="720"/>
        <w:jc w:val="both"/>
        <w:rPr>
          <w:rFonts w:ascii="Times New Roman" w:hAnsi="Times New Roman" w:cs="Times New Roman"/>
          <w:b/>
          <w:sz w:val="28"/>
          <w:szCs w:val="28"/>
        </w:rPr>
      </w:pPr>
      <w:r w:rsidRPr="004B3807">
        <w:rPr>
          <w:rFonts w:ascii="Times New Roman" w:hAnsi="Times New Roman" w:cs="Times New Roman"/>
          <w:b/>
          <w:sz w:val="28"/>
          <w:szCs w:val="28"/>
        </w:rPr>
        <w:t xml:space="preserve"> </w:t>
      </w:r>
    </w:p>
    <w:p w:rsidR="00305E4D" w:rsidRDefault="00305E4D" w:rsidP="004B380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2793C1F" wp14:editId="10045140">
            <wp:extent cx="3238500" cy="1076325"/>
            <wp:effectExtent l="0" t="0" r="0" b="9525"/>
            <wp:docPr id="29" name="Рисунок 29" descr="Этофибрат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Этофибрат — описание вещества, фармакология, применение, противопоказания,  формул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1076325"/>
                    </a:xfrm>
                    <a:prstGeom prst="rect">
                      <a:avLst/>
                    </a:prstGeom>
                    <a:noFill/>
                    <a:ln>
                      <a:noFill/>
                    </a:ln>
                  </pic:spPr>
                </pic:pic>
              </a:graphicData>
            </a:graphic>
          </wp:inline>
        </w:drawing>
      </w:r>
    </w:p>
    <w:p w:rsidR="00305E4D" w:rsidRPr="004B3807" w:rsidRDefault="00305E4D" w:rsidP="004B3807">
      <w:pPr>
        <w:spacing w:after="0" w:line="240" w:lineRule="auto"/>
        <w:ind w:firstLine="720"/>
        <w:jc w:val="both"/>
        <w:rPr>
          <w:rFonts w:ascii="Times New Roman" w:hAnsi="Times New Roman" w:cs="Times New Roman"/>
          <w:b/>
          <w:sz w:val="28"/>
          <w:szCs w:val="28"/>
        </w:rPr>
      </w:pPr>
    </w:p>
    <w:p w:rsidR="004B3807" w:rsidRDefault="004B3807" w:rsidP="004B3807">
      <w:pPr>
        <w:spacing w:after="0" w:line="240" w:lineRule="auto"/>
        <w:ind w:firstLine="720"/>
        <w:jc w:val="both"/>
        <w:rPr>
          <w:rFonts w:ascii="Times New Roman" w:hAnsi="Times New Roman" w:cs="Times New Roman"/>
          <w:b/>
          <w:sz w:val="28"/>
          <w:szCs w:val="28"/>
        </w:rPr>
      </w:pPr>
      <w:proofErr w:type="spellStart"/>
      <w:r w:rsidRPr="004B3807">
        <w:rPr>
          <w:rFonts w:ascii="Times New Roman" w:hAnsi="Times New Roman" w:cs="Times New Roman"/>
          <w:b/>
          <w:sz w:val="28"/>
          <w:szCs w:val="28"/>
        </w:rPr>
        <w:t>Clofibride</w:t>
      </w:r>
      <w:proofErr w:type="spellEnd"/>
    </w:p>
    <w:p w:rsidR="00305E4D" w:rsidRDefault="00305E4D" w:rsidP="004B380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DCEB3BC" wp14:editId="6DD21154">
            <wp:extent cx="2857500" cy="949524"/>
            <wp:effectExtent l="0" t="0" r="0" b="3175"/>
            <wp:docPr id="28" name="Рисунок 28" descr="Clofi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lofibri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3011" cy="954678"/>
                    </a:xfrm>
                    <a:prstGeom prst="rect">
                      <a:avLst/>
                    </a:prstGeom>
                    <a:noFill/>
                    <a:ln>
                      <a:noFill/>
                    </a:ln>
                  </pic:spPr>
                </pic:pic>
              </a:graphicData>
            </a:graphic>
          </wp:inline>
        </w:drawing>
      </w:r>
    </w:p>
    <w:p w:rsidR="00305E4D" w:rsidRDefault="00305E4D" w:rsidP="004B3807">
      <w:pPr>
        <w:spacing w:after="0" w:line="240" w:lineRule="auto"/>
        <w:ind w:firstLine="720"/>
        <w:jc w:val="both"/>
        <w:rPr>
          <w:rFonts w:ascii="Times New Roman" w:hAnsi="Times New Roman" w:cs="Times New Roman"/>
          <w:b/>
          <w:sz w:val="28"/>
          <w:szCs w:val="28"/>
        </w:rPr>
      </w:pPr>
    </w:p>
    <w:p w:rsidR="00305E4D" w:rsidRPr="00305E4D" w:rsidRDefault="00305E4D" w:rsidP="00305E4D">
      <w:pPr>
        <w:spacing w:after="0" w:line="240" w:lineRule="auto"/>
        <w:ind w:firstLine="720"/>
        <w:jc w:val="both"/>
        <w:rPr>
          <w:rFonts w:ascii="Times New Roman" w:hAnsi="Times New Roman" w:cs="Times New Roman"/>
          <w:b/>
          <w:sz w:val="28"/>
          <w:szCs w:val="28"/>
        </w:rPr>
      </w:pPr>
      <w:r w:rsidRPr="00305E4D">
        <w:rPr>
          <w:rFonts w:ascii="Times New Roman" w:hAnsi="Times New Roman" w:cs="Times New Roman"/>
          <w:b/>
          <w:sz w:val="28"/>
          <w:szCs w:val="28"/>
        </w:rPr>
        <w:t>Substances that increase the excretion of bile acids.</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xml:space="preserve">Bile acid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originally proposed for the treatment of pruritus in obstructive liver disease, are </w:t>
      </w:r>
      <w:proofErr w:type="gramStart"/>
      <w:r w:rsidRPr="004B7D0D">
        <w:rPr>
          <w:rFonts w:ascii="Times New Roman" w:hAnsi="Times New Roman" w:cs="Times New Roman"/>
          <w:sz w:val="28"/>
          <w:szCs w:val="28"/>
        </w:rPr>
        <w:t>anion exchange resin hydrochlorides</w:t>
      </w:r>
      <w:proofErr w:type="gramEnd"/>
      <w:r w:rsidRPr="004B7D0D">
        <w:rPr>
          <w:rFonts w:ascii="Times New Roman" w:hAnsi="Times New Roman" w:cs="Times New Roman"/>
          <w:sz w:val="28"/>
          <w:szCs w:val="28"/>
        </w:rPr>
        <w:t xml:space="preserve">. </w:t>
      </w:r>
      <w:proofErr w:type="spellStart"/>
      <w:r w:rsidRPr="004B7D0D">
        <w:rPr>
          <w:rFonts w:ascii="Times New Roman" w:hAnsi="Times New Roman" w:cs="Times New Roman"/>
          <w:sz w:val="28"/>
          <w:szCs w:val="28"/>
        </w:rPr>
        <w:t>Colestyramine</w:t>
      </w:r>
      <w:proofErr w:type="spellEnd"/>
      <w:r w:rsidRPr="004B7D0D">
        <w:rPr>
          <w:rFonts w:ascii="Times New Roman" w:hAnsi="Times New Roman" w:cs="Times New Roman"/>
          <w:sz w:val="28"/>
          <w:szCs w:val="28"/>
        </w:rPr>
        <w:t xml:space="preserve"> is a base, a copolymer of styrene and </w:t>
      </w:r>
      <w:proofErr w:type="spellStart"/>
      <w:r w:rsidRPr="004B7D0D">
        <w:rPr>
          <w:rFonts w:ascii="Times New Roman" w:hAnsi="Times New Roman" w:cs="Times New Roman"/>
          <w:sz w:val="28"/>
          <w:szCs w:val="28"/>
        </w:rPr>
        <w:t>divinylbenzene</w:t>
      </w:r>
      <w:proofErr w:type="spellEnd"/>
      <w:r w:rsidRPr="004B7D0D">
        <w:rPr>
          <w:rFonts w:ascii="Times New Roman" w:hAnsi="Times New Roman" w:cs="Times New Roman"/>
          <w:sz w:val="28"/>
          <w:szCs w:val="28"/>
        </w:rPr>
        <w:t xml:space="preserve">. </w:t>
      </w:r>
      <w:proofErr w:type="gramStart"/>
      <w:r w:rsidRPr="004B7D0D">
        <w:rPr>
          <w:rFonts w:ascii="Times New Roman" w:hAnsi="Times New Roman" w:cs="Times New Roman"/>
          <w:sz w:val="28"/>
          <w:szCs w:val="28"/>
        </w:rPr>
        <w:t>contains</w:t>
      </w:r>
      <w:proofErr w:type="gramEnd"/>
      <w:r w:rsidRPr="004B7D0D">
        <w:rPr>
          <w:rFonts w:ascii="Times New Roman" w:hAnsi="Times New Roman" w:cs="Times New Roman"/>
          <w:sz w:val="28"/>
          <w:szCs w:val="28"/>
        </w:rPr>
        <w:t xml:space="preserve"> quaternary ammonium groups. </w:t>
      </w:r>
      <w:proofErr w:type="spellStart"/>
      <w:r w:rsidRPr="004B7D0D">
        <w:rPr>
          <w:rFonts w:ascii="Times New Roman" w:hAnsi="Times New Roman" w:cs="Times New Roman"/>
          <w:sz w:val="28"/>
          <w:szCs w:val="28"/>
        </w:rPr>
        <w:t>Colestipol</w:t>
      </w:r>
      <w:proofErr w:type="spellEnd"/>
      <w:r w:rsidRPr="004B7D0D">
        <w:rPr>
          <w:rFonts w:ascii="Times New Roman" w:hAnsi="Times New Roman" w:cs="Times New Roman"/>
          <w:sz w:val="28"/>
          <w:szCs w:val="28"/>
        </w:rPr>
        <w:t xml:space="preserve"> is a copolymer of </w:t>
      </w:r>
      <w:proofErr w:type="spellStart"/>
      <w:r w:rsidRPr="004B7D0D">
        <w:rPr>
          <w:rFonts w:ascii="Times New Roman" w:hAnsi="Times New Roman" w:cs="Times New Roman"/>
          <w:sz w:val="28"/>
          <w:szCs w:val="28"/>
        </w:rPr>
        <w:t>diethylenetriamine</w:t>
      </w:r>
      <w:proofErr w:type="spellEnd"/>
      <w:r w:rsidRPr="004B7D0D">
        <w:rPr>
          <w:rFonts w:ascii="Times New Roman" w:hAnsi="Times New Roman" w:cs="Times New Roman"/>
          <w:sz w:val="28"/>
          <w:szCs w:val="28"/>
        </w:rPr>
        <w:t xml:space="preserve"> and 1-chloro-2.3-epoxypropane with secondary and tertiary ammonium groups. Both drugs are insoluble in water, but extremely hygroscopic.</w:t>
      </w:r>
    </w:p>
    <w:p w:rsidR="00305E4D" w:rsidRPr="004B7D0D" w:rsidRDefault="00305E4D" w:rsidP="00305E4D">
      <w:pPr>
        <w:spacing w:after="0" w:line="240" w:lineRule="auto"/>
        <w:ind w:firstLine="720"/>
        <w:jc w:val="both"/>
        <w:rPr>
          <w:rFonts w:ascii="Times New Roman" w:hAnsi="Times New Roman" w:cs="Times New Roman"/>
          <w:sz w:val="28"/>
          <w:szCs w:val="28"/>
        </w:rPr>
      </w:pP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bind bile acids in the small intestine by replacing their chloride anions with bile acid anions. They interrupt the enterohepatic circulation of bile acids (as </w:t>
      </w:r>
      <w:proofErr w:type="gramStart"/>
      <w:r w:rsidRPr="004B7D0D">
        <w:rPr>
          <w:rFonts w:ascii="Times New Roman" w:hAnsi="Times New Roman" w:cs="Times New Roman"/>
          <w:sz w:val="28"/>
          <w:szCs w:val="28"/>
        </w:rPr>
        <w:t>is known</w:t>
      </w:r>
      <w:proofErr w:type="gramEnd"/>
      <w:r w:rsidRPr="004B7D0D">
        <w:rPr>
          <w:rFonts w:ascii="Times New Roman" w:hAnsi="Times New Roman" w:cs="Times New Roman"/>
          <w:sz w:val="28"/>
          <w:szCs w:val="28"/>
        </w:rPr>
        <w:t>, 97% of their amount is involved in the enterohepatic circulation).</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xml:space="preserve">Intensive excretion of bile acids </w:t>
      </w:r>
      <w:proofErr w:type="gramStart"/>
      <w:r w:rsidRPr="004B7D0D">
        <w:rPr>
          <w:rFonts w:ascii="Times New Roman" w:hAnsi="Times New Roman" w:cs="Times New Roman"/>
          <w:sz w:val="28"/>
          <w:szCs w:val="28"/>
        </w:rPr>
        <w:t>is accompanied</w:t>
      </w:r>
      <w:proofErr w:type="gramEnd"/>
      <w:r w:rsidRPr="004B7D0D">
        <w:rPr>
          <w:rFonts w:ascii="Times New Roman" w:hAnsi="Times New Roman" w:cs="Times New Roman"/>
          <w:sz w:val="28"/>
          <w:szCs w:val="28"/>
        </w:rPr>
        <w:t xml:space="preserve"> by metabolic changes in the liver:</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Increases the conversion of cholesterol to bile acids</w:t>
      </w:r>
      <w:proofErr w:type="gramStart"/>
      <w:r w:rsidRPr="004B7D0D">
        <w:rPr>
          <w:rFonts w:ascii="Times New Roman" w:hAnsi="Times New Roman" w:cs="Times New Roman"/>
          <w:sz w:val="28"/>
          <w:szCs w:val="28"/>
        </w:rPr>
        <w:t>;</w:t>
      </w:r>
      <w:proofErr w:type="gramEnd"/>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The number of LDL receptors increases;</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There is a compensatory induction of HMG-COD reductase with an increase in cholesterol synthesis</w:t>
      </w:r>
      <w:proofErr w:type="gramStart"/>
      <w:r w:rsidRPr="004B7D0D">
        <w:rPr>
          <w:rFonts w:ascii="Times New Roman" w:hAnsi="Times New Roman" w:cs="Times New Roman"/>
          <w:sz w:val="28"/>
          <w:szCs w:val="28"/>
        </w:rPr>
        <w:t>;</w:t>
      </w:r>
      <w:proofErr w:type="gramEnd"/>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Increased production of triglycerides and their excretion into the blood as part of VLDL.</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lastRenderedPageBreak/>
        <w:t xml:space="preserve">Bile acid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reduce the content of cholesterol in LDL by 10-35% with a maximum effect after 2 weeks of </w:t>
      </w:r>
      <w:proofErr w:type="gramStart"/>
      <w:r w:rsidRPr="004B7D0D">
        <w:rPr>
          <w:rFonts w:ascii="Times New Roman" w:hAnsi="Times New Roman" w:cs="Times New Roman"/>
          <w:sz w:val="28"/>
          <w:szCs w:val="28"/>
        </w:rPr>
        <w:t>therapy,</w:t>
      </w:r>
      <w:proofErr w:type="gramEnd"/>
      <w:r w:rsidRPr="004B7D0D">
        <w:rPr>
          <w:rFonts w:ascii="Times New Roman" w:hAnsi="Times New Roman" w:cs="Times New Roman"/>
          <w:sz w:val="28"/>
          <w:szCs w:val="28"/>
        </w:rPr>
        <w:t xml:space="preserve"> increase the amount of cholesterol in HDL by 5%. During treatment, the concentration of triglycerides initially moderately increases. </w:t>
      </w:r>
      <w:proofErr w:type="gramStart"/>
      <w:r w:rsidRPr="004B7D0D">
        <w:rPr>
          <w:rFonts w:ascii="Times New Roman" w:hAnsi="Times New Roman" w:cs="Times New Roman"/>
          <w:sz w:val="28"/>
          <w:szCs w:val="28"/>
        </w:rPr>
        <w:t>but</w:t>
      </w:r>
      <w:proofErr w:type="gramEnd"/>
      <w:r w:rsidRPr="004B7D0D">
        <w:rPr>
          <w:rFonts w:ascii="Times New Roman" w:hAnsi="Times New Roman" w:cs="Times New Roman"/>
          <w:sz w:val="28"/>
          <w:szCs w:val="28"/>
        </w:rPr>
        <w:t xml:space="preserve"> returns to normal after a few weeks.</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xml:space="preserve">With the combined use of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with statins, the level of cholesterol in LDL drops by an additional 20-25%. </w:t>
      </w:r>
      <w:proofErr w:type="gramStart"/>
      <w:r w:rsidRPr="004B7D0D">
        <w:rPr>
          <w:rFonts w:ascii="Times New Roman" w:hAnsi="Times New Roman" w:cs="Times New Roman"/>
          <w:sz w:val="28"/>
          <w:szCs w:val="28"/>
        </w:rPr>
        <w:t>when</w:t>
      </w:r>
      <w:proofErr w:type="gramEnd"/>
      <w:r w:rsidRPr="004B7D0D">
        <w:rPr>
          <w:rFonts w:ascii="Times New Roman" w:hAnsi="Times New Roman" w:cs="Times New Roman"/>
          <w:sz w:val="28"/>
          <w:szCs w:val="28"/>
        </w:rPr>
        <w:t xml:space="preserve"> combined with nicotinic acid, this figure decreases by 40-60%.</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xml:space="preserve">Bile acid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relieve itching in jaundice. </w:t>
      </w:r>
      <w:proofErr w:type="gramStart"/>
      <w:r w:rsidRPr="004B7D0D">
        <w:rPr>
          <w:rFonts w:ascii="Times New Roman" w:hAnsi="Times New Roman" w:cs="Times New Roman"/>
          <w:sz w:val="28"/>
          <w:szCs w:val="28"/>
        </w:rPr>
        <w:t>eliminate</w:t>
      </w:r>
      <w:proofErr w:type="gramEnd"/>
      <w:r w:rsidRPr="004B7D0D">
        <w:rPr>
          <w:rFonts w:ascii="Times New Roman" w:hAnsi="Times New Roman" w:cs="Times New Roman"/>
          <w:sz w:val="28"/>
          <w:szCs w:val="28"/>
        </w:rPr>
        <w:t xml:space="preserve"> </w:t>
      </w:r>
      <w:proofErr w:type="spellStart"/>
      <w:r w:rsidRPr="004B7D0D">
        <w:rPr>
          <w:rFonts w:ascii="Times New Roman" w:hAnsi="Times New Roman" w:cs="Times New Roman"/>
          <w:sz w:val="28"/>
          <w:szCs w:val="28"/>
        </w:rPr>
        <w:t>diarrhea</w:t>
      </w:r>
      <w:proofErr w:type="spellEnd"/>
      <w:r w:rsidRPr="004B7D0D">
        <w:rPr>
          <w:rFonts w:ascii="Times New Roman" w:hAnsi="Times New Roman" w:cs="Times New Roman"/>
          <w:sz w:val="28"/>
          <w:szCs w:val="28"/>
        </w:rPr>
        <w:t xml:space="preserve"> caused by excess bile acids during radiation therapy, resection of the ileum, Crohn's disease.</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xml:space="preserve">Drugs like resins are not absorbed into the blood from the intestines and do not have a </w:t>
      </w:r>
      <w:proofErr w:type="spellStart"/>
      <w:r w:rsidRPr="004B7D0D">
        <w:rPr>
          <w:rFonts w:ascii="Times New Roman" w:hAnsi="Times New Roman" w:cs="Times New Roman"/>
          <w:sz w:val="28"/>
          <w:szCs w:val="28"/>
        </w:rPr>
        <w:t>resorptive</w:t>
      </w:r>
      <w:proofErr w:type="spellEnd"/>
      <w:r w:rsidRPr="004B7D0D">
        <w:rPr>
          <w:rFonts w:ascii="Times New Roman" w:hAnsi="Times New Roman" w:cs="Times New Roman"/>
          <w:sz w:val="28"/>
          <w:szCs w:val="28"/>
        </w:rPr>
        <w:t xml:space="preserve"> effect.</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xml:space="preserve">Bile acid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are prescribed for </w:t>
      </w:r>
      <w:proofErr w:type="spellStart"/>
      <w:r w:rsidRPr="004B7D0D">
        <w:rPr>
          <w:rFonts w:ascii="Times New Roman" w:hAnsi="Times New Roman" w:cs="Times New Roman"/>
          <w:sz w:val="28"/>
          <w:szCs w:val="28"/>
        </w:rPr>
        <w:t>hyperlipidemia</w:t>
      </w:r>
      <w:proofErr w:type="spellEnd"/>
      <w:r w:rsidRPr="004B7D0D">
        <w:rPr>
          <w:rFonts w:ascii="Times New Roman" w:hAnsi="Times New Roman" w:cs="Times New Roman"/>
          <w:sz w:val="28"/>
          <w:szCs w:val="28"/>
        </w:rPr>
        <w:t xml:space="preserve"> of the HA and IV phenotypes, refractory to dietary measures for several months, as well as for the elimination of pruritus in patients with partial obstruction of the bile duct. These lipid-lowering drugs reduced mortality from coronary heart disease by 24%, the frequency of non-fatal myocardial infarction - by 19%.</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The preparations in the form of powder (</w:t>
      </w:r>
      <w:proofErr w:type="spellStart"/>
      <w:r w:rsidRPr="004B7D0D">
        <w:rPr>
          <w:rFonts w:ascii="Times New Roman" w:hAnsi="Times New Roman" w:cs="Times New Roman"/>
          <w:sz w:val="28"/>
          <w:szCs w:val="28"/>
        </w:rPr>
        <w:t>colestyramine</w:t>
      </w:r>
      <w:proofErr w:type="spellEnd"/>
      <w:r w:rsidRPr="004B7D0D">
        <w:rPr>
          <w:rFonts w:ascii="Times New Roman" w:hAnsi="Times New Roman" w:cs="Times New Roman"/>
          <w:sz w:val="28"/>
          <w:szCs w:val="28"/>
        </w:rPr>
        <w:t>) and granules (</w:t>
      </w:r>
      <w:proofErr w:type="spellStart"/>
      <w:r w:rsidRPr="004B7D0D">
        <w:rPr>
          <w:rFonts w:ascii="Times New Roman" w:hAnsi="Times New Roman" w:cs="Times New Roman"/>
          <w:sz w:val="28"/>
          <w:szCs w:val="28"/>
        </w:rPr>
        <w:t>colestipol</w:t>
      </w:r>
      <w:proofErr w:type="spellEnd"/>
      <w:r w:rsidRPr="004B7D0D">
        <w:rPr>
          <w:rFonts w:ascii="Times New Roman" w:hAnsi="Times New Roman" w:cs="Times New Roman"/>
          <w:sz w:val="28"/>
          <w:szCs w:val="28"/>
        </w:rPr>
        <w:t xml:space="preserve">) </w:t>
      </w:r>
      <w:proofErr w:type="gramStart"/>
      <w:r w:rsidRPr="004B7D0D">
        <w:rPr>
          <w:rFonts w:ascii="Times New Roman" w:hAnsi="Times New Roman" w:cs="Times New Roman"/>
          <w:sz w:val="28"/>
          <w:szCs w:val="28"/>
        </w:rPr>
        <w:t>are taken</w:t>
      </w:r>
      <w:proofErr w:type="gramEnd"/>
      <w:r w:rsidRPr="004B7D0D">
        <w:rPr>
          <w:rFonts w:ascii="Times New Roman" w:hAnsi="Times New Roman" w:cs="Times New Roman"/>
          <w:sz w:val="28"/>
          <w:szCs w:val="28"/>
        </w:rPr>
        <w:t xml:space="preserve"> orally, either after dilution in water or juice, or together with juicy fruits. Bile acid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are not effective for very high blood cholesterol levels, familial homozygous </w:t>
      </w:r>
      <w:proofErr w:type="spellStart"/>
      <w:r w:rsidRPr="004B7D0D">
        <w:rPr>
          <w:rFonts w:ascii="Times New Roman" w:hAnsi="Times New Roman" w:cs="Times New Roman"/>
          <w:sz w:val="28"/>
          <w:szCs w:val="28"/>
        </w:rPr>
        <w:t>dysbetalipoproteinemia</w:t>
      </w:r>
      <w:proofErr w:type="spellEnd"/>
      <w:r w:rsidRPr="004B7D0D">
        <w:rPr>
          <w:rFonts w:ascii="Times New Roman" w:hAnsi="Times New Roman" w:cs="Times New Roman"/>
          <w:sz w:val="28"/>
          <w:szCs w:val="28"/>
        </w:rPr>
        <w:t>, when LDL receptors do not function in patients (phenotype III), as well as with complete obstruction of the bile duct.</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xml:space="preserve">Side effects of bile acid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 constipation, peptic ulcer, flatulence, heartburn, vomiting, hiccups, steatorrhea (increased content of neutral fat in the </w:t>
      </w:r>
      <w:proofErr w:type="spellStart"/>
      <w:r w:rsidRPr="004B7D0D">
        <w:rPr>
          <w:rFonts w:ascii="Times New Roman" w:hAnsi="Times New Roman" w:cs="Times New Roman"/>
          <w:sz w:val="28"/>
          <w:szCs w:val="28"/>
        </w:rPr>
        <w:t>feces</w:t>
      </w:r>
      <w:proofErr w:type="spellEnd"/>
      <w:r w:rsidRPr="004B7D0D">
        <w:rPr>
          <w:rFonts w:ascii="Times New Roman" w:hAnsi="Times New Roman" w:cs="Times New Roman"/>
          <w:sz w:val="28"/>
          <w:szCs w:val="28"/>
        </w:rPr>
        <w:t xml:space="preserve">), </w:t>
      </w:r>
      <w:proofErr w:type="spellStart"/>
      <w:r w:rsidRPr="004B7D0D">
        <w:rPr>
          <w:rFonts w:ascii="Times New Roman" w:hAnsi="Times New Roman" w:cs="Times New Roman"/>
          <w:sz w:val="28"/>
          <w:szCs w:val="28"/>
        </w:rPr>
        <w:t>hypertransaminasemia</w:t>
      </w:r>
      <w:proofErr w:type="spellEnd"/>
      <w:r w:rsidRPr="004B7D0D">
        <w:rPr>
          <w:rFonts w:ascii="Times New Roman" w:hAnsi="Times New Roman" w:cs="Times New Roman"/>
          <w:sz w:val="28"/>
          <w:szCs w:val="28"/>
        </w:rPr>
        <w:t xml:space="preserve">, formation of stones in the biliary tract, cholecystitis, </w:t>
      </w:r>
      <w:proofErr w:type="spellStart"/>
      <w:r w:rsidRPr="004B7D0D">
        <w:rPr>
          <w:rFonts w:ascii="Times New Roman" w:hAnsi="Times New Roman" w:cs="Times New Roman"/>
          <w:sz w:val="28"/>
          <w:szCs w:val="28"/>
        </w:rPr>
        <w:t>hypovitaminosis</w:t>
      </w:r>
      <w:proofErr w:type="spellEnd"/>
      <w:r w:rsidRPr="004B7D0D">
        <w:rPr>
          <w:rFonts w:ascii="Times New Roman" w:hAnsi="Times New Roman" w:cs="Times New Roman"/>
          <w:sz w:val="28"/>
          <w:szCs w:val="28"/>
        </w:rPr>
        <w:t xml:space="preserve"> K with bleeding, </w:t>
      </w:r>
      <w:proofErr w:type="spellStart"/>
      <w:r w:rsidRPr="004B7D0D">
        <w:rPr>
          <w:rFonts w:ascii="Times New Roman" w:hAnsi="Times New Roman" w:cs="Times New Roman"/>
          <w:sz w:val="28"/>
          <w:szCs w:val="28"/>
        </w:rPr>
        <w:t>hyperchloremic</w:t>
      </w:r>
      <w:proofErr w:type="spellEnd"/>
      <w:r w:rsidRPr="004B7D0D">
        <w:rPr>
          <w:rFonts w:ascii="Times New Roman" w:hAnsi="Times New Roman" w:cs="Times New Roman"/>
          <w:sz w:val="28"/>
          <w:szCs w:val="28"/>
        </w:rPr>
        <w:t xml:space="preserve"> acidosis , headache, dizziness, uveitis.</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xml:space="preserve">Bile acid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adsorb many drugs taken orally into the intestinal lumen (other drugs are prescribed 1 hour before or 4 hours after taking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w:t>
      </w:r>
    </w:p>
    <w:p w:rsidR="00305E4D" w:rsidRPr="004B7D0D" w:rsidRDefault="00305E4D" w:rsidP="00305E4D">
      <w:pPr>
        <w:spacing w:after="0" w:line="240" w:lineRule="auto"/>
        <w:ind w:firstLine="720"/>
        <w:jc w:val="both"/>
        <w:rPr>
          <w:rFonts w:ascii="Times New Roman" w:hAnsi="Times New Roman" w:cs="Times New Roman"/>
          <w:sz w:val="28"/>
          <w:szCs w:val="28"/>
        </w:rPr>
      </w:pPr>
      <w:proofErr w:type="gramStart"/>
      <w:r w:rsidRPr="004B7D0D">
        <w:rPr>
          <w:rFonts w:ascii="Times New Roman" w:hAnsi="Times New Roman" w:cs="Times New Roman"/>
          <w:sz w:val="28"/>
          <w:szCs w:val="28"/>
        </w:rPr>
        <w:t>disrupt</w:t>
      </w:r>
      <w:proofErr w:type="gramEnd"/>
      <w:r w:rsidRPr="004B7D0D">
        <w:rPr>
          <w:rFonts w:ascii="Times New Roman" w:hAnsi="Times New Roman" w:cs="Times New Roman"/>
          <w:sz w:val="28"/>
          <w:szCs w:val="28"/>
        </w:rPr>
        <w:t xml:space="preserve"> the absorption of fat-soluble vitamins D. D. E and K into the blood.</w:t>
      </w:r>
    </w:p>
    <w:p w:rsidR="00305E4D" w:rsidRPr="004B7D0D" w:rsidRDefault="00305E4D" w:rsidP="00305E4D">
      <w:pPr>
        <w:spacing w:after="0" w:line="240" w:lineRule="auto"/>
        <w:ind w:firstLine="720"/>
        <w:jc w:val="both"/>
        <w:rPr>
          <w:rFonts w:ascii="Times New Roman" w:hAnsi="Times New Roman" w:cs="Times New Roman"/>
          <w:sz w:val="28"/>
          <w:szCs w:val="28"/>
        </w:rPr>
      </w:pPr>
      <w:r w:rsidRPr="004B7D0D">
        <w:rPr>
          <w:rFonts w:ascii="Times New Roman" w:hAnsi="Times New Roman" w:cs="Times New Roman"/>
          <w:sz w:val="28"/>
          <w:szCs w:val="28"/>
        </w:rPr>
        <w:t xml:space="preserve">Bile acid </w:t>
      </w:r>
      <w:proofErr w:type="spellStart"/>
      <w:r w:rsidRPr="004B7D0D">
        <w:rPr>
          <w:rFonts w:ascii="Times New Roman" w:hAnsi="Times New Roman" w:cs="Times New Roman"/>
          <w:sz w:val="28"/>
          <w:szCs w:val="28"/>
        </w:rPr>
        <w:t>sequestrants</w:t>
      </w:r>
      <w:proofErr w:type="spellEnd"/>
      <w:r w:rsidRPr="004B7D0D">
        <w:rPr>
          <w:rFonts w:ascii="Times New Roman" w:hAnsi="Times New Roman" w:cs="Times New Roman"/>
          <w:sz w:val="28"/>
          <w:szCs w:val="28"/>
        </w:rPr>
        <w:t xml:space="preserve"> </w:t>
      </w:r>
      <w:proofErr w:type="gramStart"/>
      <w:r w:rsidRPr="004B7D0D">
        <w:rPr>
          <w:rFonts w:ascii="Times New Roman" w:hAnsi="Times New Roman" w:cs="Times New Roman"/>
          <w:sz w:val="28"/>
          <w:szCs w:val="28"/>
        </w:rPr>
        <w:t>are contraindicated</w:t>
      </w:r>
      <w:proofErr w:type="gramEnd"/>
      <w:r w:rsidRPr="004B7D0D">
        <w:rPr>
          <w:rFonts w:ascii="Times New Roman" w:hAnsi="Times New Roman" w:cs="Times New Roman"/>
          <w:sz w:val="28"/>
          <w:szCs w:val="28"/>
        </w:rPr>
        <w:t xml:space="preserve"> in high hypertriglyceridemia and individual intolerance.</w:t>
      </w:r>
    </w:p>
    <w:p w:rsidR="00305E4D" w:rsidRDefault="00305E4D" w:rsidP="00305E4D">
      <w:pPr>
        <w:spacing w:after="0" w:line="240" w:lineRule="auto"/>
        <w:ind w:firstLine="720"/>
        <w:jc w:val="both"/>
        <w:rPr>
          <w:rFonts w:ascii="Times New Roman" w:hAnsi="Times New Roman" w:cs="Times New Roman"/>
          <w:b/>
          <w:sz w:val="28"/>
          <w:szCs w:val="28"/>
        </w:rPr>
      </w:pPr>
      <w:r w:rsidRPr="00305E4D">
        <w:rPr>
          <w:rFonts w:ascii="Times New Roman" w:hAnsi="Times New Roman" w:cs="Times New Roman"/>
          <w:b/>
          <w:sz w:val="28"/>
          <w:szCs w:val="28"/>
        </w:rPr>
        <w:t>Cholestyramine</w:t>
      </w:r>
    </w:p>
    <w:p w:rsidR="004B7D0D" w:rsidRDefault="004B7D0D" w:rsidP="004B7D0D">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0969D03E" wp14:editId="3B66980A">
            <wp:extent cx="2368379" cy="1533525"/>
            <wp:effectExtent l="0" t="0" r="0" b="0"/>
            <wp:docPr id="30" name="Рисунок 30" descr="Cholestyramine re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olestyramine resi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1311" cy="1535423"/>
                    </a:xfrm>
                    <a:prstGeom prst="rect">
                      <a:avLst/>
                    </a:prstGeom>
                    <a:noFill/>
                    <a:ln>
                      <a:noFill/>
                    </a:ln>
                  </pic:spPr>
                </pic:pic>
              </a:graphicData>
            </a:graphic>
          </wp:inline>
        </w:drawing>
      </w:r>
    </w:p>
    <w:p w:rsidR="004B7D0D" w:rsidRDefault="004B7D0D" w:rsidP="004B7D0D">
      <w:pPr>
        <w:spacing w:after="0" w:line="240" w:lineRule="auto"/>
        <w:ind w:firstLine="720"/>
        <w:jc w:val="both"/>
        <w:rPr>
          <w:rFonts w:ascii="Times New Roman" w:hAnsi="Times New Roman" w:cs="Times New Roman"/>
          <w:b/>
          <w:sz w:val="28"/>
          <w:szCs w:val="28"/>
        </w:rPr>
      </w:pPr>
      <w:proofErr w:type="spellStart"/>
      <w:r w:rsidRPr="004B7D0D">
        <w:rPr>
          <w:rFonts w:ascii="Times New Roman" w:hAnsi="Times New Roman" w:cs="Times New Roman"/>
          <w:b/>
          <w:sz w:val="28"/>
          <w:szCs w:val="28"/>
        </w:rPr>
        <w:lastRenderedPageBreak/>
        <w:t>C</w:t>
      </w:r>
      <w:r w:rsidRPr="004B7D0D">
        <w:rPr>
          <w:rFonts w:ascii="Times New Roman" w:hAnsi="Times New Roman" w:cs="Times New Roman"/>
          <w:b/>
          <w:sz w:val="28"/>
          <w:szCs w:val="28"/>
        </w:rPr>
        <w:t>holestipol</w:t>
      </w:r>
      <w:proofErr w:type="spellEnd"/>
      <w:r>
        <w:rPr>
          <w:rFonts w:ascii="Times New Roman" w:hAnsi="Times New Roman" w:cs="Times New Roman"/>
          <w:b/>
          <w:sz w:val="28"/>
          <w:szCs w:val="28"/>
        </w:rPr>
        <w:t xml:space="preserve"> </w:t>
      </w:r>
    </w:p>
    <w:p w:rsidR="004B7D0D" w:rsidRPr="004B7D0D" w:rsidRDefault="004B7D0D" w:rsidP="004B7D0D">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75CA666" wp14:editId="28684EBA">
            <wp:extent cx="1838325" cy="2550675"/>
            <wp:effectExtent l="0" t="0" r="0" b="0"/>
            <wp:docPr id="31" name="Рисунок 31" descr="Colestipol skeletal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lestipol skeletal 2.sv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4564" cy="2559332"/>
                    </a:xfrm>
                    <a:prstGeom prst="rect">
                      <a:avLst/>
                    </a:prstGeom>
                    <a:noFill/>
                    <a:ln>
                      <a:noFill/>
                    </a:ln>
                  </pic:spPr>
                </pic:pic>
              </a:graphicData>
            </a:graphic>
          </wp:inline>
        </w:drawing>
      </w:r>
    </w:p>
    <w:p w:rsidR="004B7D0D" w:rsidRPr="004B7D0D" w:rsidRDefault="004B7D0D" w:rsidP="004B7D0D">
      <w:pPr>
        <w:spacing w:after="0" w:line="240" w:lineRule="auto"/>
        <w:ind w:firstLine="720"/>
        <w:jc w:val="both"/>
        <w:rPr>
          <w:rFonts w:ascii="Times New Roman" w:hAnsi="Times New Roman" w:cs="Times New Roman"/>
          <w:b/>
          <w:sz w:val="28"/>
          <w:szCs w:val="28"/>
        </w:rPr>
      </w:pPr>
      <w:r w:rsidRPr="004B7D0D">
        <w:rPr>
          <w:rFonts w:ascii="Times New Roman" w:hAnsi="Times New Roman" w:cs="Times New Roman"/>
          <w:b/>
          <w:sz w:val="28"/>
          <w:szCs w:val="28"/>
        </w:rPr>
        <w:t xml:space="preserve"> </w:t>
      </w:r>
    </w:p>
    <w:p w:rsidR="004B7D0D" w:rsidRPr="004B7D0D" w:rsidRDefault="004B7D0D" w:rsidP="004B7D0D">
      <w:pPr>
        <w:spacing w:after="0" w:line="240" w:lineRule="auto"/>
        <w:ind w:firstLine="720"/>
        <w:jc w:val="both"/>
        <w:rPr>
          <w:rFonts w:ascii="Times New Roman" w:hAnsi="Times New Roman" w:cs="Times New Roman"/>
          <w:b/>
          <w:sz w:val="28"/>
          <w:szCs w:val="28"/>
        </w:rPr>
      </w:pPr>
      <w:proofErr w:type="spellStart"/>
      <w:r w:rsidRPr="004B7D0D">
        <w:rPr>
          <w:rFonts w:ascii="Times New Roman" w:hAnsi="Times New Roman" w:cs="Times New Roman"/>
          <w:b/>
          <w:sz w:val="28"/>
          <w:szCs w:val="28"/>
        </w:rPr>
        <w:t>Kolesevelam</w:t>
      </w:r>
      <w:proofErr w:type="spellEnd"/>
    </w:p>
    <w:p w:rsidR="004B7D0D" w:rsidRDefault="004B7D0D" w:rsidP="004B7D0D">
      <w:pPr>
        <w:spacing w:after="0" w:line="240" w:lineRule="auto"/>
        <w:ind w:firstLine="720"/>
        <w:jc w:val="both"/>
        <w:rPr>
          <w:rFonts w:ascii="Times New Roman" w:hAnsi="Times New Roman" w:cs="Times New Roman"/>
          <w:b/>
          <w:sz w:val="28"/>
          <w:szCs w:val="28"/>
        </w:rPr>
      </w:pPr>
      <w:r w:rsidRPr="004B7D0D">
        <w:rPr>
          <w:rFonts w:ascii="Times New Roman" w:hAnsi="Times New Roman" w:cs="Times New Roman"/>
          <w:b/>
          <w:sz w:val="28"/>
          <w:szCs w:val="28"/>
        </w:rPr>
        <w:t xml:space="preserve"> </w:t>
      </w:r>
    </w:p>
    <w:p w:rsidR="004B7D0D" w:rsidRPr="004B7D0D" w:rsidRDefault="004B7D0D" w:rsidP="004B7D0D">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13A7B9D" wp14:editId="5BA4FC64">
            <wp:extent cx="3600450" cy="2272784"/>
            <wp:effectExtent l="0" t="0" r="0" b="0"/>
            <wp:docPr id="32" name="Рисунок 32" descr="Colesevelam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lesevelam structure.sv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4425" cy="2275293"/>
                    </a:xfrm>
                    <a:prstGeom prst="rect">
                      <a:avLst/>
                    </a:prstGeom>
                    <a:noFill/>
                    <a:ln>
                      <a:noFill/>
                    </a:ln>
                  </pic:spPr>
                </pic:pic>
              </a:graphicData>
            </a:graphic>
          </wp:inline>
        </w:drawing>
      </w:r>
    </w:p>
    <w:p w:rsidR="004B7D0D" w:rsidRDefault="004B7D0D" w:rsidP="004B7D0D">
      <w:pPr>
        <w:spacing w:after="0" w:line="240" w:lineRule="auto"/>
        <w:ind w:firstLine="720"/>
        <w:jc w:val="both"/>
        <w:rPr>
          <w:rFonts w:ascii="Times New Roman" w:hAnsi="Times New Roman" w:cs="Times New Roman"/>
          <w:b/>
          <w:sz w:val="28"/>
          <w:szCs w:val="28"/>
        </w:rPr>
      </w:pPr>
      <w:r w:rsidRPr="004B7D0D">
        <w:rPr>
          <w:rFonts w:ascii="Times New Roman" w:hAnsi="Times New Roman" w:cs="Times New Roman"/>
          <w:b/>
          <w:sz w:val="28"/>
          <w:szCs w:val="28"/>
        </w:rPr>
        <w:t>Niacin and its derivatives.</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b/>
          <w:sz w:val="28"/>
          <w:szCs w:val="28"/>
        </w:rPr>
        <w:t xml:space="preserve">NICOTIC ACID (NIACIN) </w:t>
      </w:r>
      <w:proofErr w:type="gramStart"/>
      <w:r w:rsidRPr="00725FC2">
        <w:rPr>
          <w:rFonts w:ascii="Times New Roman" w:hAnsi="Times New Roman" w:cs="Times New Roman"/>
          <w:sz w:val="28"/>
          <w:szCs w:val="28"/>
        </w:rPr>
        <w:t>has been used</w:t>
      </w:r>
      <w:proofErr w:type="gramEnd"/>
      <w:r w:rsidRPr="00725FC2">
        <w:rPr>
          <w:rFonts w:ascii="Times New Roman" w:hAnsi="Times New Roman" w:cs="Times New Roman"/>
          <w:sz w:val="28"/>
          <w:szCs w:val="28"/>
        </w:rPr>
        <w:t xml:space="preserve"> as a </w:t>
      </w:r>
      <w:proofErr w:type="spellStart"/>
      <w:r w:rsidRPr="00725FC2">
        <w:rPr>
          <w:rFonts w:ascii="Times New Roman" w:hAnsi="Times New Roman" w:cs="Times New Roman"/>
          <w:sz w:val="28"/>
          <w:szCs w:val="28"/>
        </w:rPr>
        <w:t>hypolipidemic</w:t>
      </w:r>
      <w:proofErr w:type="spellEnd"/>
      <w:r w:rsidRPr="00725FC2">
        <w:rPr>
          <w:rFonts w:ascii="Times New Roman" w:hAnsi="Times New Roman" w:cs="Times New Roman"/>
          <w:sz w:val="28"/>
          <w:szCs w:val="28"/>
        </w:rPr>
        <w:t xml:space="preserve"> agent since 1955. It is pyridine-3-carboxylic acid, a water-soluble vitamin B6 or PP involved in the synthesis of nicotinamide adenine dinucleotide (NAD) and nicotinamide adenine dinucleotide phosphate (NADP). Nicotinamide is devoid of </w:t>
      </w:r>
      <w:proofErr w:type="spellStart"/>
      <w:r w:rsidRPr="00725FC2">
        <w:rPr>
          <w:rFonts w:ascii="Times New Roman" w:hAnsi="Times New Roman" w:cs="Times New Roman"/>
          <w:sz w:val="28"/>
          <w:szCs w:val="28"/>
        </w:rPr>
        <w:t>hypolipidemic</w:t>
      </w:r>
      <w:proofErr w:type="spellEnd"/>
      <w:r w:rsidRPr="00725FC2">
        <w:rPr>
          <w:rFonts w:ascii="Times New Roman" w:hAnsi="Times New Roman" w:cs="Times New Roman"/>
          <w:sz w:val="28"/>
          <w:szCs w:val="28"/>
        </w:rPr>
        <w:t xml:space="preserve"> effect.</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Nicotinic acid in a large dose has a diverse effect on lipid metabolism:</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Inhibits lipolysis in adipose tissue, which limits the delivery of free fatty acids to the liver, ultimately inhibiting the hepatic synthesis of triglycerides and VLDL</w:t>
      </w:r>
      <w:proofErr w:type="gramStart"/>
      <w:r w:rsidRPr="00725FC2">
        <w:rPr>
          <w:rFonts w:ascii="Times New Roman" w:hAnsi="Times New Roman" w:cs="Times New Roman"/>
          <w:sz w:val="28"/>
          <w:szCs w:val="28"/>
        </w:rPr>
        <w:t>;</w:t>
      </w:r>
      <w:proofErr w:type="gramEnd"/>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Increases the breakdown of VLDL in the blood as an activator of lipoprotein lipase</w:t>
      </w:r>
      <w:proofErr w:type="gramStart"/>
      <w:r w:rsidRPr="00725FC2">
        <w:rPr>
          <w:rFonts w:ascii="Times New Roman" w:hAnsi="Times New Roman" w:cs="Times New Roman"/>
          <w:sz w:val="28"/>
          <w:szCs w:val="28"/>
        </w:rPr>
        <w:t>;</w:t>
      </w:r>
      <w:proofErr w:type="gramEnd"/>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Reduces blood levels of LDL, depleting their precursors -VLDL</w:t>
      </w:r>
      <w:proofErr w:type="gramStart"/>
      <w:r w:rsidRPr="00725FC2">
        <w:rPr>
          <w:rFonts w:ascii="Times New Roman" w:hAnsi="Times New Roman" w:cs="Times New Roman"/>
          <w:sz w:val="28"/>
          <w:szCs w:val="28"/>
        </w:rPr>
        <w:t>;</w:t>
      </w:r>
      <w:proofErr w:type="gramEnd"/>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Increases the level of HDL, delaying the elimination of apolipoprotein</w:t>
      </w:r>
    </w:p>
    <w:p w:rsidR="00725FC2" w:rsidRPr="00725FC2" w:rsidRDefault="00725FC2" w:rsidP="00725FC2">
      <w:pPr>
        <w:spacing w:after="0" w:line="240" w:lineRule="auto"/>
        <w:ind w:firstLine="720"/>
        <w:jc w:val="both"/>
        <w:rPr>
          <w:rFonts w:ascii="Times New Roman" w:hAnsi="Times New Roman" w:cs="Times New Roman"/>
          <w:sz w:val="28"/>
          <w:szCs w:val="28"/>
        </w:rPr>
      </w:pPr>
      <w:proofErr w:type="gramStart"/>
      <w:r w:rsidRPr="00725FC2">
        <w:rPr>
          <w:rFonts w:ascii="Times New Roman" w:hAnsi="Times New Roman" w:cs="Times New Roman"/>
          <w:sz w:val="28"/>
          <w:szCs w:val="28"/>
        </w:rPr>
        <w:t>to</w:t>
      </w:r>
      <w:proofErr w:type="gramEnd"/>
      <w:r w:rsidRPr="00725FC2">
        <w:rPr>
          <w:rFonts w:ascii="Times New Roman" w:hAnsi="Times New Roman" w:cs="Times New Roman"/>
          <w:sz w:val="28"/>
          <w:szCs w:val="28"/>
        </w:rPr>
        <w:t xml:space="preserve"> A-I along the receptor pathway in the liver.</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lastRenderedPageBreak/>
        <w:t xml:space="preserve">Nicotinic acid in doses of 3-6 g / day reduces the amount of cholesterol in LDL by 15-25% after 3-5 weeks of therapy, reduces the level of triglycerides in VLDL by 20-80% after 1-4 days, increases cholesterol in HDL by 10-20%, </w:t>
      </w:r>
      <w:proofErr w:type="gramStart"/>
      <w:r w:rsidRPr="00725FC2">
        <w:rPr>
          <w:rFonts w:ascii="Times New Roman" w:hAnsi="Times New Roman" w:cs="Times New Roman"/>
          <w:sz w:val="28"/>
          <w:szCs w:val="28"/>
        </w:rPr>
        <w:t>prevents</w:t>
      </w:r>
      <w:proofErr w:type="gramEnd"/>
      <w:r w:rsidRPr="00725FC2">
        <w:rPr>
          <w:rFonts w:ascii="Times New Roman" w:hAnsi="Times New Roman" w:cs="Times New Roman"/>
          <w:sz w:val="28"/>
          <w:szCs w:val="28"/>
        </w:rPr>
        <w:t xml:space="preserve"> the appearance of lipoprotein (a).</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xml:space="preserve">In combination with bile acid </w:t>
      </w:r>
      <w:proofErr w:type="spellStart"/>
      <w:r w:rsidRPr="00725FC2">
        <w:rPr>
          <w:rFonts w:ascii="Times New Roman" w:hAnsi="Times New Roman" w:cs="Times New Roman"/>
          <w:sz w:val="28"/>
          <w:szCs w:val="28"/>
        </w:rPr>
        <w:t>sequestrants</w:t>
      </w:r>
      <w:proofErr w:type="spellEnd"/>
      <w:r w:rsidRPr="00725FC2">
        <w:rPr>
          <w:rFonts w:ascii="Times New Roman" w:hAnsi="Times New Roman" w:cs="Times New Roman"/>
          <w:sz w:val="28"/>
          <w:szCs w:val="28"/>
        </w:rPr>
        <w:t>, nicotinic acid reduces the cholesterol content in LDL by 40-60%</w:t>
      </w:r>
      <w:proofErr w:type="gramStart"/>
      <w:r w:rsidRPr="00725FC2">
        <w:rPr>
          <w:rFonts w:ascii="Times New Roman" w:hAnsi="Times New Roman" w:cs="Times New Roman"/>
          <w:sz w:val="28"/>
          <w:szCs w:val="28"/>
        </w:rPr>
        <w:t>,</w:t>
      </w:r>
      <w:proofErr w:type="gramEnd"/>
      <w:r w:rsidRPr="00725FC2">
        <w:rPr>
          <w:rFonts w:ascii="Times New Roman" w:hAnsi="Times New Roman" w:cs="Times New Roman"/>
          <w:sz w:val="28"/>
          <w:szCs w:val="28"/>
        </w:rPr>
        <w:t xml:space="preserve"> the combination of nicotinic acid in a small dose (2 g / day), statins and bile acid </w:t>
      </w:r>
      <w:proofErr w:type="spellStart"/>
      <w:r w:rsidRPr="00725FC2">
        <w:rPr>
          <w:rFonts w:ascii="Times New Roman" w:hAnsi="Times New Roman" w:cs="Times New Roman"/>
          <w:sz w:val="28"/>
          <w:szCs w:val="28"/>
        </w:rPr>
        <w:t>sequestrants</w:t>
      </w:r>
      <w:proofErr w:type="spellEnd"/>
      <w:r w:rsidRPr="00725FC2">
        <w:rPr>
          <w:rFonts w:ascii="Times New Roman" w:hAnsi="Times New Roman" w:cs="Times New Roman"/>
          <w:sz w:val="28"/>
          <w:szCs w:val="28"/>
        </w:rPr>
        <w:t xml:space="preserve"> reduces this indicator by 70%.</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xml:space="preserve">Nicotinic acid is well absorbed from the intestine, 20% of its dose is associated with plasma proteins. It </w:t>
      </w:r>
      <w:proofErr w:type="gramStart"/>
      <w:r w:rsidRPr="00725FC2">
        <w:rPr>
          <w:rFonts w:ascii="Times New Roman" w:hAnsi="Times New Roman" w:cs="Times New Roman"/>
          <w:sz w:val="28"/>
          <w:szCs w:val="28"/>
        </w:rPr>
        <w:t>is excreted</w:t>
      </w:r>
      <w:proofErr w:type="gramEnd"/>
      <w:r w:rsidRPr="00725FC2">
        <w:rPr>
          <w:rFonts w:ascii="Times New Roman" w:hAnsi="Times New Roman" w:cs="Times New Roman"/>
          <w:sz w:val="28"/>
          <w:szCs w:val="28"/>
        </w:rPr>
        <w:t xml:space="preserve"> unchanged by the kidneys with a half-life of 45 minutes. Accumulation of nicotinic acid occurs in renal failure and in the elderly.</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xml:space="preserve">Nicotinic acid </w:t>
      </w:r>
      <w:proofErr w:type="gramStart"/>
      <w:r w:rsidRPr="00725FC2">
        <w:rPr>
          <w:rFonts w:ascii="Times New Roman" w:hAnsi="Times New Roman" w:cs="Times New Roman"/>
          <w:sz w:val="28"/>
          <w:szCs w:val="28"/>
        </w:rPr>
        <w:t>is prescribed</w:t>
      </w:r>
      <w:proofErr w:type="gramEnd"/>
      <w:r w:rsidRPr="00725FC2">
        <w:rPr>
          <w:rFonts w:ascii="Times New Roman" w:hAnsi="Times New Roman" w:cs="Times New Roman"/>
          <w:sz w:val="28"/>
          <w:szCs w:val="28"/>
        </w:rPr>
        <w:t xml:space="preserve"> for hypercholesterolemia in combination with hypertriglyceridemia (IV phenotype) and isolated hypertriglyceridemia. </w:t>
      </w:r>
      <w:proofErr w:type="gramStart"/>
      <w:r w:rsidRPr="00725FC2">
        <w:rPr>
          <w:rFonts w:ascii="Times New Roman" w:hAnsi="Times New Roman" w:cs="Times New Roman"/>
          <w:sz w:val="28"/>
          <w:szCs w:val="28"/>
        </w:rPr>
        <w:t>Patients subjectively</w:t>
      </w:r>
      <w:proofErr w:type="gramEnd"/>
      <w:r w:rsidRPr="00725FC2">
        <w:rPr>
          <w:rFonts w:ascii="Times New Roman" w:hAnsi="Times New Roman" w:cs="Times New Roman"/>
          <w:sz w:val="28"/>
          <w:szCs w:val="28"/>
        </w:rPr>
        <w:t xml:space="preserve"> better tolerate nicotinic acid in dosage forms with prolonged action - NIKOBID TEMPULES (microencapsulated tablets with fast and slow release). SLONIATSIN (compound of nicotinic acid with </w:t>
      </w:r>
      <w:proofErr w:type="spellStart"/>
      <w:r w:rsidRPr="00725FC2">
        <w:rPr>
          <w:rFonts w:ascii="Times New Roman" w:hAnsi="Times New Roman" w:cs="Times New Roman"/>
          <w:sz w:val="28"/>
          <w:szCs w:val="28"/>
        </w:rPr>
        <w:t>polygel</w:t>
      </w:r>
      <w:proofErr w:type="spellEnd"/>
      <w:r w:rsidRPr="00725FC2">
        <w:rPr>
          <w:rFonts w:ascii="Times New Roman" w:hAnsi="Times New Roman" w:cs="Times New Roman"/>
          <w:sz w:val="28"/>
          <w:szCs w:val="28"/>
        </w:rPr>
        <w:t>), ENDURACIN (tropical wax matrices containing nicotinic acid).</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Nicotinic acid preparations reduced mortality from coronary heart disease by 12% and overall mortality by 11%.</w:t>
      </w:r>
    </w:p>
    <w:p w:rsidR="00725FC2" w:rsidRPr="00725FC2" w:rsidRDefault="00725FC2" w:rsidP="00725FC2">
      <w:pPr>
        <w:spacing w:after="0" w:line="240" w:lineRule="auto"/>
        <w:ind w:firstLine="720"/>
        <w:jc w:val="both"/>
        <w:rPr>
          <w:rFonts w:ascii="Times New Roman" w:hAnsi="Times New Roman" w:cs="Times New Roman"/>
          <w:sz w:val="28"/>
          <w:szCs w:val="28"/>
        </w:rPr>
      </w:pPr>
      <w:proofErr w:type="gramStart"/>
      <w:r w:rsidRPr="00725FC2">
        <w:rPr>
          <w:rFonts w:ascii="Times New Roman" w:hAnsi="Times New Roman" w:cs="Times New Roman"/>
          <w:sz w:val="28"/>
          <w:szCs w:val="28"/>
        </w:rPr>
        <w:t xml:space="preserve">Only 54% of patients tolerate nicotinic acid at a dose of more than 4.5 g / day, as it causes side reactions - transient flushing and itching on the face and in the upper half of the body due to the release of vasodilating prostaglandins (in 70-80% of patients ), headache, arrhythmia (including atrial fibrillation), blurred vision, dry skin, hyperpigmentation, gastrointestinal problems, </w:t>
      </w:r>
      <w:proofErr w:type="spellStart"/>
      <w:r w:rsidRPr="00725FC2">
        <w:rPr>
          <w:rFonts w:ascii="Times New Roman" w:hAnsi="Times New Roman" w:cs="Times New Roman"/>
          <w:sz w:val="28"/>
          <w:szCs w:val="28"/>
        </w:rPr>
        <w:t>hyperglycemia</w:t>
      </w:r>
      <w:proofErr w:type="spellEnd"/>
      <w:r w:rsidRPr="00725FC2">
        <w:rPr>
          <w:rFonts w:ascii="Times New Roman" w:hAnsi="Times New Roman" w:cs="Times New Roman"/>
          <w:sz w:val="28"/>
          <w:szCs w:val="28"/>
        </w:rPr>
        <w:t>, an increase in the concentration of uric acid in the blood with exacerbation of gout.</w:t>
      </w:r>
      <w:proofErr w:type="gramEnd"/>
      <w:r w:rsidRPr="00725FC2">
        <w:rPr>
          <w:rFonts w:ascii="Times New Roman" w:hAnsi="Times New Roman" w:cs="Times New Roman"/>
          <w:sz w:val="28"/>
          <w:szCs w:val="28"/>
        </w:rPr>
        <w:t xml:space="preserve"> A dangerous side effect is liver damage (increase in transaminase activity, jaundice, </w:t>
      </w:r>
      <w:proofErr w:type="gramStart"/>
      <w:r w:rsidRPr="00725FC2">
        <w:rPr>
          <w:rFonts w:ascii="Times New Roman" w:hAnsi="Times New Roman" w:cs="Times New Roman"/>
          <w:sz w:val="28"/>
          <w:szCs w:val="28"/>
        </w:rPr>
        <w:t>liver</w:t>
      </w:r>
      <w:proofErr w:type="gramEnd"/>
      <w:r w:rsidRPr="00725FC2">
        <w:rPr>
          <w:rFonts w:ascii="Times New Roman" w:hAnsi="Times New Roman" w:cs="Times New Roman"/>
          <w:sz w:val="28"/>
          <w:szCs w:val="28"/>
        </w:rPr>
        <w:t xml:space="preserve"> failure). Hepatotoxicity </w:t>
      </w:r>
      <w:proofErr w:type="gramStart"/>
      <w:r w:rsidRPr="00725FC2">
        <w:rPr>
          <w:rFonts w:ascii="Times New Roman" w:hAnsi="Times New Roman" w:cs="Times New Roman"/>
          <w:sz w:val="28"/>
          <w:szCs w:val="28"/>
        </w:rPr>
        <w:t>is significantly pronounced</w:t>
      </w:r>
      <w:proofErr w:type="gramEnd"/>
      <w:r w:rsidRPr="00725FC2">
        <w:rPr>
          <w:rFonts w:ascii="Times New Roman" w:hAnsi="Times New Roman" w:cs="Times New Roman"/>
          <w:sz w:val="28"/>
          <w:szCs w:val="28"/>
        </w:rPr>
        <w:t xml:space="preserve"> in nicotinic acid in long-acting dosage forms. Occasionally, after taking nicotinic acid, orthostatic collapse develops.</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xml:space="preserve">Nicotinic acid </w:t>
      </w:r>
      <w:proofErr w:type="gramStart"/>
      <w:r w:rsidRPr="00725FC2">
        <w:rPr>
          <w:rFonts w:ascii="Times New Roman" w:hAnsi="Times New Roman" w:cs="Times New Roman"/>
          <w:sz w:val="28"/>
          <w:szCs w:val="28"/>
        </w:rPr>
        <w:t>is contraindicated</w:t>
      </w:r>
      <w:proofErr w:type="gramEnd"/>
      <w:r w:rsidRPr="00725FC2">
        <w:rPr>
          <w:rFonts w:ascii="Times New Roman" w:hAnsi="Times New Roman" w:cs="Times New Roman"/>
          <w:sz w:val="28"/>
          <w:szCs w:val="28"/>
        </w:rPr>
        <w:t xml:space="preserve"> in history of bleeding, severe arterial hypertension, peptic ulcer of the stomach, diabetes mellitus, gout, liver disease, individual intolerance, pregnancy and breastfeeding.</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xml:space="preserve">Medicines that </w:t>
      </w:r>
      <w:proofErr w:type="gramStart"/>
      <w:r w:rsidRPr="00725FC2">
        <w:rPr>
          <w:rFonts w:ascii="Times New Roman" w:hAnsi="Times New Roman" w:cs="Times New Roman"/>
          <w:sz w:val="28"/>
          <w:szCs w:val="28"/>
        </w:rPr>
        <w:t>are not recommended</w:t>
      </w:r>
      <w:proofErr w:type="gramEnd"/>
      <w:r w:rsidRPr="00725FC2">
        <w:rPr>
          <w:rFonts w:ascii="Times New Roman" w:hAnsi="Times New Roman" w:cs="Times New Roman"/>
          <w:sz w:val="28"/>
          <w:szCs w:val="28"/>
        </w:rPr>
        <w:t xml:space="preserve"> for use with nicotinic acid preparations due to the risk of side effects:</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xml:space="preserve">• </w:t>
      </w:r>
      <w:proofErr w:type="gramStart"/>
      <w:r w:rsidRPr="00725FC2">
        <w:rPr>
          <w:rFonts w:ascii="Times New Roman" w:hAnsi="Times New Roman" w:cs="Times New Roman"/>
          <w:sz w:val="28"/>
          <w:szCs w:val="28"/>
        </w:rPr>
        <w:t>statins</w:t>
      </w:r>
      <w:proofErr w:type="gramEnd"/>
      <w:r w:rsidRPr="00725FC2">
        <w:rPr>
          <w:rFonts w:ascii="Times New Roman" w:hAnsi="Times New Roman" w:cs="Times New Roman"/>
          <w:sz w:val="28"/>
          <w:szCs w:val="28"/>
        </w:rPr>
        <w:t xml:space="preserve"> (risk of hepatotoxicity)</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xml:space="preserve">• </w:t>
      </w:r>
      <w:proofErr w:type="gramStart"/>
      <w:r w:rsidRPr="00725FC2">
        <w:rPr>
          <w:rFonts w:ascii="Times New Roman" w:hAnsi="Times New Roman" w:cs="Times New Roman"/>
          <w:sz w:val="28"/>
          <w:szCs w:val="28"/>
        </w:rPr>
        <w:t>fibrates</w:t>
      </w:r>
      <w:proofErr w:type="gramEnd"/>
      <w:r w:rsidRPr="00725FC2">
        <w:rPr>
          <w:rFonts w:ascii="Times New Roman" w:hAnsi="Times New Roman" w:cs="Times New Roman"/>
          <w:sz w:val="28"/>
          <w:szCs w:val="28"/>
        </w:rPr>
        <w:t xml:space="preserve"> (risk of hepatotoxicity and rhabdomyolysis)</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xml:space="preserve">It is necessary to control ALT, AST, </w:t>
      </w:r>
      <w:proofErr w:type="gramStart"/>
      <w:r w:rsidRPr="00725FC2">
        <w:rPr>
          <w:rFonts w:ascii="Times New Roman" w:hAnsi="Times New Roman" w:cs="Times New Roman"/>
          <w:sz w:val="28"/>
          <w:szCs w:val="28"/>
        </w:rPr>
        <w:t>GGTP</w:t>
      </w:r>
      <w:proofErr w:type="gramEnd"/>
      <w:r w:rsidRPr="00725FC2">
        <w:rPr>
          <w:rFonts w:ascii="Times New Roman" w:hAnsi="Times New Roman" w:cs="Times New Roman"/>
          <w:sz w:val="28"/>
          <w:szCs w:val="28"/>
        </w:rPr>
        <w:t>.</w:t>
      </w:r>
    </w:p>
    <w:p w:rsidR="00725FC2" w:rsidRPr="00725FC2" w:rsidRDefault="00725FC2" w:rsidP="00725FC2">
      <w:pPr>
        <w:spacing w:after="0" w:line="240" w:lineRule="auto"/>
        <w:ind w:firstLine="720"/>
        <w:jc w:val="both"/>
        <w:rPr>
          <w:rFonts w:ascii="Times New Roman" w:hAnsi="Times New Roman" w:cs="Times New Roman"/>
          <w:sz w:val="28"/>
          <w:szCs w:val="28"/>
        </w:rPr>
      </w:pPr>
      <w:r w:rsidRPr="00725FC2">
        <w:rPr>
          <w:rFonts w:ascii="Times New Roman" w:hAnsi="Times New Roman" w:cs="Times New Roman"/>
          <w:sz w:val="28"/>
          <w:szCs w:val="28"/>
        </w:rPr>
        <w:t>• In patients with diabetes mellitus and gout, an exacerbation of the underlying disease is possible; in this category of patients, it is necessary to avoid prescrib</w:t>
      </w:r>
      <w:r>
        <w:rPr>
          <w:rFonts w:ascii="Times New Roman" w:hAnsi="Times New Roman" w:cs="Times New Roman"/>
          <w:sz w:val="28"/>
          <w:szCs w:val="28"/>
        </w:rPr>
        <w:t>ing any form of nicotinic acid.</w:t>
      </w:r>
    </w:p>
    <w:p w:rsidR="00725FC2" w:rsidRDefault="00725FC2" w:rsidP="00725FC2">
      <w:pPr>
        <w:spacing w:after="0" w:line="240" w:lineRule="auto"/>
        <w:ind w:firstLine="720"/>
        <w:jc w:val="both"/>
        <w:rPr>
          <w:rFonts w:ascii="Times New Roman" w:hAnsi="Times New Roman" w:cs="Times New Roman"/>
          <w:b/>
          <w:sz w:val="28"/>
          <w:szCs w:val="28"/>
        </w:rPr>
      </w:pPr>
    </w:p>
    <w:p w:rsidR="00725FC2" w:rsidRDefault="00725FC2" w:rsidP="00725FC2">
      <w:pPr>
        <w:spacing w:after="0" w:line="240" w:lineRule="auto"/>
        <w:ind w:firstLine="720"/>
        <w:jc w:val="both"/>
        <w:rPr>
          <w:rFonts w:ascii="Times New Roman" w:hAnsi="Times New Roman" w:cs="Times New Roman"/>
          <w:b/>
          <w:sz w:val="28"/>
          <w:szCs w:val="28"/>
        </w:rPr>
      </w:pPr>
    </w:p>
    <w:p w:rsidR="00725FC2" w:rsidRDefault="00725FC2" w:rsidP="00725FC2">
      <w:pPr>
        <w:spacing w:after="0" w:line="240" w:lineRule="auto"/>
        <w:ind w:firstLine="720"/>
        <w:jc w:val="both"/>
        <w:rPr>
          <w:rFonts w:ascii="Times New Roman" w:hAnsi="Times New Roman" w:cs="Times New Roman"/>
          <w:b/>
          <w:sz w:val="28"/>
          <w:szCs w:val="28"/>
        </w:rPr>
      </w:pPr>
    </w:p>
    <w:p w:rsidR="004B7D0D" w:rsidRDefault="00725FC2" w:rsidP="00725FC2">
      <w:pPr>
        <w:spacing w:after="0" w:line="240" w:lineRule="auto"/>
        <w:ind w:firstLine="720"/>
        <w:jc w:val="both"/>
        <w:rPr>
          <w:rFonts w:ascii="Times New Roman" w:hAnsi="Times New Roman" w:cs="Times New Roman"/>
          <w:b/>
          <w:sz w:val="28"/>
          <w:szCs w:val="28"/>
        </w:rPr>
      </w:pPr>
      <w:proofErr w:type="spellStart"/>
      <w:r w:rsidRPr="00725FC2">
        <w:rPr>
          <w:rFonts w:ascii="Times New Roman" w:hAnsi="Times New Roman" w:cs="Times New Roman"/>
          <w:b/>
          <w:sz w:val="28"/>
          <w:szCs w:val="28"/>
        </w:rPr>
        <w:t>Niceritrol</w:t>
      </w:r>
      <w:proofErr w:type="spellEnd"/>
    </w:p>
    <w:p w:rsidR="00725FC2" w:rsidRDefault="00725FC2" w:rsidP="00725FC2">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0FC56097" wp14:editId="221736CE">
            <wp:extent cx="2771416" cy="1743075"/>
            <wp:effectExtent l="0" t="0" r="0" b="0"/>
            <wp:docPr id="10" name="Рисунок 10" descr="Niceritr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ritrol - Wikip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6688" cy="1746391"/>
                    </a:xfrm>
                    <a:prstGeom prst="rect">
                      <a:avLst/>
                    </a:prstGeom>
                    <a:noFill/>
                    <a:ln>
                      <a:noFill/>
                    </a:ln>
                  </pic:spPr>
                </pic:pic>
              </a:graphicData>
            </a:graphic>
          </wp:inline>
        </w:drawing>
      </w:r>
    </w:p>
    <w:p w:rsidR="009D272D" w:rsidRDefault="009D272D" w:rsidP="00725FC2">
      <w:pPr>
        <w:spacing w:after="0" w:line="240" w:lineRule="auto"/>
        <w:ind w:firstLine="720"/>
        <w:jc w:val="both"/>
        <w:rPr>
          <w:rFonts w:ascii="Times New Roman" w:hAnsi="Times New Roman" w:cs="Times New Roman"/>
          <w:b/>
          <w:sz w:val="28"/>
          <w:szCs w:val="28"/>
        </w:rPr>
      </w:pPr>
      <w:r w:rsidRPr="009D272D">
        <w:rPr>
          <w:rFonts w:ascii="Times New Roman" w:hAnsi="Times New Roman" w:cs="Times New Roman"/>
          <w:b/>
          <w:sz w:val="28"/>
          <w:szCs w:val="28"/>
        </w:rPr>
        <w:t>Synthesis:</w:t>
      </w:r>
    </w:p>
    <w:p w:rsidR="009D272D" w:rsidRDefault="009D272D" w:rsidP="00725FC2">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41D8B06" wp14:editId="1C6B362E">
            <wp:extent cx="4524375" cy="1485900"/>
            <wp:effectExtent l="0" t="0" r="9525" b="0"/>
            <wp:docPr id="19" name="Рисунок 19" descr="Thieme Pharmaceutical Sub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eme Pharmaceutical Substan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4375" cy="1485900"/>
                    </a:xfrm>
                    <a:prstGeom prst="rect">
                      <a:avLst/>
                    </a:prstGeom>
                    <a:noFill/>
                    <a:ln>
                      <a:noFill/>
                    </a:ln>
                  </pic:spPr>
                </pic:pic>
              </a:graphicData>
            </a:graphic>
          </wp:inline>
        </w:drawing>
      </w:r>
    </w:p>
    <w:p w:rsidR="009D272D" w:rsidRDefault="009D272D" w:rsidP="009D272D">
      <w:pPr>
        <w:spacing w:after="0" w:line="240" w:lineRule="auto"/>
        <w:ind w:firstLine="720"/>
        <w:jc w:val="both"/>
        <w:rPr>
          <w:rFonts w:ascii="Times New Roman" w:hAnsi="Times New Roman" w:cs="Times New Roman"/>
          <w:b/>
          <w:sz w:val="28"/>
          <w:szCs w:val="28"/>
        </w:rPr>
      </w:pPr>
      <w:r w:rsidRPr="009D272D">
        <w:rPr>
          <w:rFonts w:ascii="Times New Roman" w:hAnsi="Times New Roman" w:cs="Times New Roman"/>
          <w:b/>
          <w:sz w:val="28"/>
          <w:szCs w:val="28"/>
        </w:rPr>
        <w:t>Niacin (nicotinic acid)</w:t>
      </w:r>
    </w:p>
    <w:p w:rsidR="009D272D" w:rsidRPr="009D272D" w:rsidRDefault="00F35517" w:rsidP="009D272D">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996918D" wp14:editId="105AA18C">
            <wp:extent cx="1333500" cy="1113472"/>
            <wp:effectExtent l="0" t="0" r="0" b="0"/>
            <wp:docPr id="20" name="Рисунок 20" descr="Никотиновая кислот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отиновая кислота — Википедия"/>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9336" cy="1118345"/>
                    </a:xfrm>
                    <a:prstGeom prst="rect">
                      <a:avLst/>
                    </a:prstGeom>
                    <a:noFill/>
                    <a:ln>
                      <a:noFill/>
                    </a:ln>
                  </pic:spPr>
                </pic:pic>
              </a:graphicData>
            </a:graphic>
          </wp:inline>
        </w:drawing>
      </w:r>
    </w:p>
    <w:p w:rsidR="009D272D" w:rsidRPr="009D272D" w:rsidRDefault="009D272D" w:rsidP="009D272D">
      <w:pPr>
        <w:spacing w:after="0" w:line="240" w:lineRule="auto"/>
        <w:ind w:firstLine="720"/>
        <w:jc w:val="both"/>
        <w:rPr>
          <w:rFonts w:ascii="Times New Roman" w:hAnsi="Times New Roman" w:cs="Times New Roman"/>
          <w:b/>
          <w:sz w:val="28"/>
          <w:szCs w:val="28"/>
        </w:rPr>
      </w:pPr>
      <w:r w:rsidRPr="009D272D">
        <w:rPr>
          <w:rFonts w:ascii="Times New Roman" w:hAnsi="Times New Roman" w:cs="Times New Roman"/>
          <w:b/>
          <w:sz w:val="28"/>
          <w:szCs w:val="28"/>
        </w:rPr>
        <w:t xml:space="preserve"> </w:t>
      </w:r>
    </w:p>
    <w:p w:rsidR="009D272D" w:rsidRPr="009D272D" w:rsidRDefault="009D272D" w:rsidP="009D272D">
      <w:pPr>
        <w:spacing w:after="0" w:line="240" w:lineRule="auto"/>
        <w:ind w:firstLine="720"/>
        <w:jc w:val="both"/>
        <w:rPr>
          <w:rFonts w:ascii="Times New Roman" w:hAnsi="Times New Roman" w:cs="Times New Roman"/>
          <w:b/>
          <w:sz w:val="28"/>
          <w:szCs w:val="28"/>
        </w:rPr>
      </w:pPr>
      <w:r w:rsidRPr="009D272D">
        <w:rPr>
          <w:rFonts w:ascii="Times New Roman" w:hAnsi="Times New Roman" w:cs="Times New Roman"/>
          <w:b/>
          <w:sz w:val="28"/>
          <w:szCs w:val="28"/>
        </w:rPr>
        <w:t>Synthesis:</w:t>
      </w:r>
    </w:p>
    <w:p w:rsidR="009D272D" w:rsidRPr="009D272D" w:rsidRDefault="009D272D" w:rsidP="009D272D">
      <w:pPr>
        <w:spacing w:after="0" w:line="240" w:lineRule="auto"/>
        <w:ind w:firstLine="720"/>
        <w:jc w:val="both"/>
        <w:rPr>
          <w:rFonts w:ascii="Times New Roman" w:hAnsi="Times New Roman" w:cs="Times New Roman"/>
          <w:b/>
          <w:sz w:val="28"/>
          <w:szCs w:val="28"/>
        </w:rPr>
      </w:pPr>
      <w:r w:rsidRPr="009D272D">
        <w:rPr>
          <w:rFonts w:ascii="Times New Roman" w:hAnsi="Times New Roman" w:cs="Times New Roman"/>
          <w:b/>
          <w:sz w:val="28"/>
          <w:szCs w:val="28"/>
        </w:rPr>
        <w:t xml:space="preserve"> </w:t>
      </w:r>
      <w:r w:rsidR="00F35517">
        <w:rPr>
          <w:noProof/>
          <w:lang w:eastAsia="en-GB"/>
        </w:rPr>
        <w:drawing>
          <wp:inline distT="0" distB="0" distL="0" distR="0" wp14:anchorId="216162BE" wp14:editId="3015C4C7">
            <wp:extent cx="3448050" cy="1590675"/>
            <wp:effectExtent l="0" t="0" r="0" b="9525"/>
            <wp:docPr id="34" name="Рисунок 34" descr="Презентация &quot;Никотиновая кислота. Фолиевая кислота&quot; по химии – скачать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езентация &quot;Никотиновая кислота. Фолиевая кислота&quot; по химии – скачать  проект"/>
                    <pic:cNvPicPr>
                      <a:picLocks noChangeAspect="1" noChangeArrowheads="1"/>
                    </pic:cNvPicPr>
                  </pic:nvPicPr>
                  <pic:blipFill rotWithShape="1">
                    <a:blip r:embed="rId38">
                      <a:extLst>
                        <a:ext uri="{28A0092B-C50C-407E-A947-70E740481C1C}">
                          <a14:useLocalDpi xmlns:a14="http://schemas.microsoft.com/office/drawing/2010/main" val="0"/>
                        </a:ext>
                      </a:extLst>
                    </a:blip>
                    <a:srcRect l="15505" t="20674" r="19230" b="39182"/>
                    <a:stretch/>
                  </pic:blipFill>
                  <pic:spPr bwMode="auto">
                    <a:xfrm>
                      <a:off x="0" y="0"/>
                      <a:ext cx="3448548" cy="1590905"/>
                    </a:xfrm>
                    <a:prstGeom prst="rect">
                      <a:avLst/>
                    </a:prstGeom>
                    <a:noFill/>
                    <a:ln>
                      <a:noFill/>
                    </a:ln>
                    <a:extLst>
                      <a:ext uri="{53640926-AAD7-44D8-BBD7-CCE9431645EC}">
                        <a14:shadowObscured xmlns:a14="http://schemas.microsoft.com/office/drawing/2010/main"/>
                      </a:ext>
                    </a:extLst>
                  </pic:spPr>
                </pic:pic>
              </a:graphicData>
            </a:graphic>
          </wp:inline>
        </w:drawing>
      </w:r>
    </w:p>
    <w:p w:rsidR="009D272D" w:rsidRPr="009D272D" w:rsidRDefault="009D272D" w:rsidP="009D272D">
      <w:pPr>
        <w:spacing w:after="0" w:line="240" w:lineRule="auto"/>
        <w:ind w:firstLine="720"/>
        <w:jc w:val="both"/>
        <w:rPr>
          <w:rFonts w:ascii="Times New Roman" w:hAnsi="Times New Roman" w:cs="Times New Roman"/>
          <w:b/>
          <w:sz w:val="28"/>
          <w:szCs w:val="28"/>
        </w:rPr>
      </w:pPr>
      <w:r w:rsidRPr="009D272D">
        <w:rPr>
          <w:rFonts w:ascii="Times New Roman" w:hAnsi="Times New Roman" w:cs="Times New Roman"/>
          <w:b/>
          <w:sz w:val="28"/>
          <w:szCs w:val="28"/>
        </w:rPr>
        <w:t xml:space="preserve"> </w:t>
      </w:r>
    </w:p>
    <w:p w:rsidR="009D272D" w:rsidRDefault="009D272D" w:rsidP="009D272D">
      <w:pPr>
        <w:spacing w:after="0" w:line="240" w:lineRule="auto"/>
        <w:ind w:firstLine="720"/>
        <w:jc w:val="both"/>
        <w:rPr>
          <w:rFonts w:ascii="Times New Roman" w:hAnsi="Times New Roman" w:cs="Times New Roman"/>
          <w:b/>
          <w:sz w:val="28"/>
          <w:szCs w:val="28"/>
        </w:rPr>
      </w:pPr>
      <w:r w:rsidRPr="009D272D">
        <w:rPr>
          <w:rFonts w:ascii="Times New Roman" w:hAnsi="Times New Roman" w:cs="Times New Roman"/>
          <w:b/>
          <w:sz w:val="28"/>
          <w:szCs w:val="28"/>
        </w:rPr>
        <w:t>Metabolism:</w:t>
      </w:r>
    </w:p>
    <w:p w:rsidR="009D272D" w:rsidRPr="009D272D" w:rsidRDefault="00F35517" w:rsidP="00F35517">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1952E770" wp14:editId="1C8583B7">
            <wp:extent cx="4229100" cy="1314450"/>
            <wp:effectExtent l="0" t="0" r="0" b="0"/>
            <wp:docPr id="35" name="Рисунок 35" descr="Презентация &quot;Никотиновая кислота. Фолиевая кислота&quot; по химии – скачать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езентация &quot;Никотиновая кислота. Фолиевая кислота&quot; по химии – скачать  проект"/>
                    <pic:cNvPicPr>
                      <a:picLocks noChangeAspect="1" noChangeArrowheads="1"/>
                    </pic:cNvPicPr>
                  </pic:nvPicPr>
                  <pic:blipFill rotWithShape="1">
                    <a:blip r:embed="rId38">
                      <a:extLst>
                        <a:ext uri="{28A0092B-C50C-407E-A947-70E740481C1C}">
                          <a14:useLocalDpi xmlns:a14="http://schemas.microsoft.com/office/drawing/2010/main" val="0"/>
                        </a:ext>
                      </a:extLst>
                    </a:blip>
                    <a:srcRect l="17308" t="62981" r="2645" b="3846"/>
                    <a:stretch/>
                  </pic:blipFill>
                  <pic:spPr bwMode="auto">
                    <a:xfrm>
                      <a:off x="0" y="0"/>
                      <a:ext cx="4229711" cy="1314640"/>
                    </a:xfrm>
                    <a:prstGeom prst="rect">
                      <a:avLst/>
                    </a:prstGeom>
                    <a:noFill/>
                    <a:ln>
                      <a:noFill/>
                    </a:ln>
                    <a:extLst>
                      <a:ext uri="{53640926-AAD7-44D8-BBD7-CCE9431645EC}">
                        <a14:shadowObscured xmlns:a14="http://schemas.microsoft.com/office/drawing/2010/main"/>
                      </a:ext>
                    </a:extLst>
                  </pic:spPr>
                </pic:pic>
              </a:graphicData>
            </a:graphic>
          </wp:inline>
        </w:drawing>
      </w:r>
    </w:p>
    <w:p w:rsidR="009D272D" w:rsidRPr="009D272D" w:rsidRDefault="009D272D" w:rsidP="009D272D">
      <w:pPr>
        <w:spacing w:after="0" w:line="240" w:lineRule="auto"/>
        <w:ind w:firstLine="720"/>
        <w:jc w:val="both"/>
        <w:rPr>
          <w:rFonts w:ascii="Times New Roman" w:hAnsi="Times New Roman" w:cs="Times New Roman"/>
          <w:b/>
          <w:sz w:val="28"/>
          <w:szCs w:val="28"/>
        </w:rPr>
      </w:pPr>
      <w:proofErr w:type="spellStart"/>
      <w:r w:rsidRPr="009D272D">
        <w:rPr>
          <w:rFonts w:ascii="Times New Roman" w:hAnsi="Times New Roman" w:cs="Times New Roman"/>
          <w:b/>
          <w:sz w:val="28"/>
          <w:szCs w:val="28"/>
        </w:rPr>
        <w:t>Nicofuranose</w:t>
      </w:r>
      <w:proofErr w:type="spellEnd"/>
    </w:p>
    <w:p w:rsidR="009D272D" w:rsidRDefault="009D272D" w:rsidP="009D272D">
      <w:pPr>
        <w:spacing w:after="0" w:line="240" w:lineRule="auto"/>
        <w:ind w:firstLine="720"/>
        <w:jc w:val="both"/>
        <w:rPr>
          <w:rFonts w:ascii="Times New Roman" w:hAnsi="Times New Roman" w:cs="Times New Roman"/>
          <w:b/>
          <w:sz w:val="28"/>
          <w:szCs w:val="28"/>
        </w:rPr>
      </w:pPr>
      <w:r w:rsidRPr="009D272D">
        <w:rPr>
          <w:rFonts w:ascii="Times New Roman" w:hAnsi="Times New Roman" w:cs="Times New Roman"/>
          <w:b/>
          <w:sz w:val="28"/>
          <w:szCs w:val="28"/>
        </w:rPr>
        <w:t xml:space="preserve"> </w:t>
      </w:r>
      <w:r w:rsidR="00F35517">
        <w:rPr>
          <w:noProof/>
          <w:lang w:eastAsia="en-GB"/>
        </w:rPr>
        <w:drawing>
          <wp:inline distT="0" distB="0" distL="0" distR="0" wp14:anchorId="05926CAE" wp14:editId="5D5FF593">
            <wp:extent cx="4010025" cy="1352550"/>
            <wp:effectExtent l="0" t="0" r="9525" b="0"/>
            <wp:docPr id="36" name="Рисунок 36" descr="витамин В3 - Биохи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тамин В3 - Биохим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0025" cy="1352550"/>
                    </a:xfrm>
                    <a:prstGeom prst="rect">
                      <a:avLst/>
                    </a:prstGeom>
                    <a:noFill/>
                    <a:ln>
                      <a:noFill/>
                    </a:ln>
                  </pic:spPr>
                </pic:pic>
              </a:graphicData>
            </a:graphic>
          </wp:inline>
        </w:drawing>
      </w:r>
    </w:p>
    <w:p w:rsidR="00F35517" w:rsidRPr="009D272D" w:rsidRDefault="00F35517" w:rsidP="009D272D">
      <w:pPr>
        <w:spacing w:after="0" w:line="240" w:lineRule="auto"/>
        <w:ind w:firstLine="720"/>
        <w:jc w:val="both"/>
        <w:rPr>
          <w:rFonts w:ascii="Times New Roman" w:hAnsi="Times New Roman" w:cs="Times New Roman"/>
          <w:b/>
          <w:sz w:val="28"/>
          <w:szCs w:val="28"/>
        </w:rPr>
      </w:pPr>
    </w:p>
    <w:p w:rsidR="009D272D" w:rsidRPr="009D272D" w:rsidRDefault="009D272D" w:rsidP="009D272D">
      <w:pPr>
        <w:spacing w:after="0" w:line="240" w:lineRule="auto"/>
        <w:ind w:firstLine="720"/>
        <w:jc w:val="both"/>
        <w:rPr>
          <w:rFonts w:ascii="Times New Roman" w:hAnsi="Times New Roman" w:cs="Times New Roman"/>
          <w:b/>
          <w:sz w:val="28"/>
          <w:szCs w:val="28"/>
        </w:rPr>
      </w:pPr>
      <w:proofErr w:type="spellStart"/>
      <w:r w:rsidRPr="009D272D">
        <w:rPr>
          <w:rFonts w:ascii="Times New Roman" w:hAnsi="Times New Roman" w:cs="Times New Roman"/>
          <w:b/>
          <w:sz w:val="28"/>
          <w:szCs w:val="28"/>
        </w:rPr>
        <w:t>Nicotinyl</w:t>
      </w:r>
      <w:proofErr w:type="spellEnd"/>
      <w:r w:rsidRPr="009D272D">
        <w:rPr>
          <w:rFonts w:ascii="Times New Roman" w:hAnsi="Times New Roman" w:cs="Times New Roman"/>
          <w:b/>
          <w:sz w:val="28"/>
          <w:szCs w:val="28"/>
        </w:rPr>
        <w:t xml:space="preserve"> alcohol (</w:t>
      </w:r>
      <w:proofErr w:type="spellStart"/>
      <w:r w:rsidRPr="009D272D">
        <w:rPr>
          <w:rFonts w:ascii="Times New Roman" w:hAnsi="Times New Roman" w:cs="Times New Roman"/>
          <w:b/>
          <w:sz w:val="28"/>
          <w:szCs w:val="28"/>
        </w:rPr>
        <w:t>pyridylcarbinol</w:t>
      </w:r>
      <w:proofErr w:type="spellEnd"/>
      <w:r w:rsidRPr="009D272D">
        <w:rPr>
          <w:rFonts w:ascii="Times New Roman" w:hAnsi="Times New Roman" w:cs="Times New Roman"/>
          <w:b/>
          <w:sz w:val="28"/>
          <w:szCs w:val="28"/>
        </w:rPr>
        <w:t>)</w:t>
      </w:r>
    </w:p>
    <w:p w:rsidR="009D272D" w:rsidRPr="009D272D" w:rsidRDefault="009D272D" w:rsidP="009D272D">
      <w:pPr>
        <w:spacing w:after="0" w:line="240" w:lineRule="auto"/>
        <w:ind w:firstLine="720"/>
        <w:jc w:val="both"/>
        <w:rPr>
          <w:rFonts w:ascii="Times New Roman" w:hAnsi="Times New Roman" w:cs="Times New Roman"/>
          <w:b/>
          <w:sz w:val="28"/>
          <w:szCs w:val="28"/>
        </w:rPr>
      </w:pPr>
      <w:r w:rsidRPr="009D272D">
        <w:rPr>
          <w:rFonts w:ascii="Times New Roman" w:hAnsi="Times New Roman" w:cs="Times New Roman"/>
          <w:b/>
          <w:sz w:val="28"/>
          <w:szCs w:val="28"/>
        </w:rPr>
        <w:t xml:space="preserve"> </w:t>
      </w:r>
      <w:r w:rsidR="00F35517">
        <w:rPr>
          <w:noProof/>
          <w:lang w:eastAsia="en-GB"/>
        </w:rPr>
        <w:drawing>
          <wp:inline distT="0" distB="0" distL="0" distR="0" wp14:anchorId="610BF58D" wp14:editId="22D816D0">
            <wp:extent cx="2200639" cy="2343150"/>
            <wp:effectExtent l="0" t="0" r="9525" b="0"/>
            <wp:docPr id="37" name="Рисунок 37" descr="File:Nicofuranose.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Nicofuranose.png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0382" cy="2353524"/>
                    </a:xfrm>
                    <a:prstGeom prst="rect">
                      <a:avLst/>
                    </a:prstGeom>
                    <a:noFill/>
                    <a:ln>
                      <a:noFill/>
                    </a:ln>
                  </pic:spPr>
                </pic:pic>
              </a:graphicData>
            </a:graphic>
          </wp:inline>
        </w:drawing>
      </w:r>
    </w:p>
    <w:p w:rsidR="009D272D" w:rsidRDefault="009D272D" w:rsidP="009D272D">
      <w:pPr>
        <w:spacing w:after="0" w:line="240" w:lineRule="auto"/>
        <w:ind w:firstLine="720"/>
        <w:jc w:val="both"/>
        <w:rPr>
          <w:rFonts w:ascii="Times New Roman" w:hAnsi="Times New Roman" w:cs="Times New Roman"/>
          <w:b/>
          <w:sz w:val="28"/>
          <w:szCs w:val="28"/>
        </w:rPr>
      </w:pPr>
      <w:proofErr w:type="spellStart"/>
      <w:r w:rsidRPr="009D272D">
        <w:rPr>
          <w:rFonts w:ascii="Times New Roman" w:hAnsi="Times New Roman" w:cs="Times New Roman"/>
          <w:b/>
          <w:sz w:val="28"/>
          <w:szCs w:val="28"/>
        </w:rPr>
        <w:t>Acipimox</w:t>
      </w:r>
      <w:proofErr w:type="spellEnd"/>
    </w:p>
    <w:p w:rsidR="00F35517" w:rsidRDefault="00F35517" w:rsidP="009D272D">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BED804D" wp14:editId="415FDE7E">
            <wp:extent cx="2028825" cy="1397766"/>
            <wp:effectExtent l="0" t="0" r="0" b="0"/>
            <wp:docPr id="38" name="Рисунок 38" descr="3-Pyridylcarbinol-d6 TR-P992802 | CymitQui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Pyridylcarbinol-d6 TR-P992802 | CymitQuimic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2672" cy="1407306"/>
                    </a:xfrm>
                    <a:prstGeom prst="rect">
                      <a:avLst/>
                    </a:prstGeom>
                    <a:noFill/>
                    <a:ln>
                      <a:noFill/>
                    </a:ln>
                  </pic:spPr>
                </pic:pic>
              </a:graphicData>
            </a:graphic>
          </wp:inline>
        </w:drawing>
      </w:r>
    </w:p>
    <w:p w:rsidR="00F35517" w:rsidRPr="00F35517" w:rsidRDefault="00F35517" w:rsidP="00F35517">
      <w:pPr>
        <w:spacing w:after="0" w:line="240" w:lineRule="auto"/>
        <w:ind w:firstLine="720"/>
        <w:jc w:val="both"/>
        <w:rPr>
          <w:rFonts w:ascii="Times New Roman" w:hAnsi="Times New Roman" w:cs="Times New Roman"/>
          <w:sz w:val="28"/>
          <w:szCs w:val="28"/>
        </w:rPr>
      </w:pPr>
      <w:proofErr w:type="spellStart"/>
      <w:r w:rsidRPr="00F35517">
        <w:rPr>
          <w:rFonts w:ascii="Times New Roman" w:hAnsi="Times New Roman" w:cs="Times New Roman"/>
          <w:sz w:val="28"/>
          <w:szCs w:val="28"/>
        </w:rPr>
        <w:t>Acipimox</w:t>
      </w:r>
      <w:proofErr w:type="spellEnd"/>
      <w:r w:rsidRPr="00F35517">
        <w:rPr>
          <w:rFonts w:ascii="Times New Roman" w:hAnsi="Times New Roman" w:cs="Times New Roman"/>
          <w:sz w:val="28"/>
          <w:szCs w:val="28"/>
        </w:rPr>
        <w:t xml:space="preserve"> (trade name </w:t>
      </w:r>
      <w:proofErr w:type="spellStart"/>
      <w:r w:rsidRPr="00F35517">
        <w:rPr>
          <w:rFonts w:ascii="Times New Roman" w:hAnsi="Times New Roman" w:cs="Times New Roman"/>
          <w:sz w:val="28"/>
          <w:szCs w:val="28"/>
        </w:rPr>
        <w:t>Olbetam</w:t>
      </w:r>
      <w:proofErr w:type="spellEnd"/>
      <w:r w:rsidRPr="00F35517">
        <w:rPr>
          <w:rFonts w:ascii="Times New Roman" w:hAnsi="Times New Roman" w:cs="Times New Roman"/>
          <w:sz w:val="28"/>
          <w:szCs w:val="28"/>
        </w:rPr>
        <w:t xml:space="preserve"> in Europe) is a nicotinic acid derivative used as a lipid-lowering agent. It lowers triglycerides and raises HDL cholesterol levels. It may have fewer side effects than niacin, although it is not clear if the recommended dose is as effective as standard doses of niacin. </w:t>
      </w:r>
      <w:proofErr w:type="spellStart"/>
      <w:r w:rsidRPr="00F35517">
        <w:rPr>
          <w:rFonts w:ascii="Times New Roman" w:hAnsi="Times New Roman" w:cs="Times New Roman"/>
          <w:sz w:val="28"/>
          <w:szCs w:val="28"/>
        </w:rPr>
        <w:t>Acipimox</w:t>
      </w:r>
      <w:proofErr w:type="spellEnd"/>
      <w:r w:rsidRPr="00F35517">
        <w:rPr>
          <w:rFonts w:ascii="Times New Roman" w:hAnsi="Times New Roman" w:cs="Times New Roman"/>
          <w:sz w:val="28"/>
          <w:szCs w:val="28"/>
        </w:rPr>
        <w:t xml:space="preserve"> (trade name </w:t>
      </w:r>
      <w:proofErr w:type="spellStart"/>
      <w:r w:rsidRPr="00F35517">
        <w:rPr>
          <w:rFonts w:ascii="Times New Roman" w:hAnsi="Times New Roman" w:cs="Times New Roman"/>
          <w:sz w:val="28"/>
          <w:szCs w:val="28"/>
        </w:rPr>
        <w:t>Olbetam</w:t>
      </w:r>
      <w:proofErr w:type="spellEnd"/>
      <w:r w:rsidRPr="00F35517">
        <w:rPr>
          <w:rFonts w:ascii="Times New Roman" w:hAnsi="Times New Roman" w:cs="Times New Roman"/>
          <w:sz w:val="28"/>
          <w:szCs w:val="28"/>
        </w:rPr>
        <w:t xml:space="preserve"> in Europe) is a nicotinic acid derivative used as a lipid-lowering agent. It lowers triglycerides and raises HDL cholesterol levels. It may have fewer side effects than niacin, although it is not clear if the recommended dose is as effective as standard doses of niacin.</w:t>
      </w:r>
    </w:p>
    <w:p w:rsidR="00F35517" w:rsidRPr="00F35517" w:rsidRDefault="00F35517" w:rsidP="00F35517">
      <w:pPr>
        <w:spacing w:after="0" w:line="240" w:lineRule="auto"/>
        <w:ind w:firstLine="720"/>
        <w:jc w:val="both"/>
        <w:rPr>
          <w:rFonts w:ascii="Times New Roman" w:hAnsi="Times New Roman" w:cs="Times New Roman"/>
          <w:b/>
          <w:sz w:val="28"/>
          <w:szCs w:val="28"/>
        </w:rPr>
      </w:pPr>
    </w:p>
    <w:p w:rsidR="00F35517" w:rsidRPr="00F35517" w:rsidRDefault="00F35517" w:rsidP="00F35517">
      <w:pPr>
        <w:spacing w:after="0" w:line="240" w:lineRule="auto"/>
        <w:ind w:firstLine="720"/>
        <w:jc w:val="both"/>
        <w:rPr>
          <w:rFonts w:ascii="Times New Roman" w:hAnsi="Times New Roman" w:cs="Times New Roman"/>
          <w:b/>
          <w:sz w:val="28"/>
          <w:szCs w:val="28"/>
        </w:rPr>
      </w:pPr>
      <w:r w:rsidRPr="00F35517">
        <w:rPr>
          <w:rFonts w:ascii="Times New Roman" w:hAnsi="Times New Roman" w:cs="Times New Roman"/>
          <w:b/>
          <w:sz w:val="28"/>
          <w:szCs w:val="28"/>
        </w:rPr>
        <w:t>Other lipid-lowering drugs</w:t>
      </w:r>
    </w:p>
    <w:p w:rsidR="00F35517" w:rsidRDefault="00F35517" w:rsidP="00F35517">
      <w:pPr>
        <w:spacing w:after="0" w:line="240" w:lineRule="auto"/>
        <w:ind w:firstLine="720"/>
        <w:jc w:val="both"/>
        <w:rPr>
          <w:rFonts w:ascii="Times New Roman" w:hAnsi="Times New Roman" w:cs="Times New Roman"/>
          <w:b/>
          <w:sz w:val="28"/>
          <w:szCs w:val="28"/>
        </w:rPr>
      </w:pPr>
      <w:proofErr w:type="spellStart"/>
      <w:r w:rsidRPr="00F35517">
        <w:rPr>
          <w:rFonts w:ascii="Times New Roman" w:hAnsi="Times New Roman" w:cs="Times New Roman"/>
          <w:b/>
          <w:sz w:val="28"/>
          <w:szCs w:val="28"/>
        </w:rPr>
        <w:t>Dextrothyroxine</w:t>
      </w:r>
      <w:proofErr w:type="spellEnd"/>
    </w:p>
    <w:p w:rsidR="00F35517" w:rsidRDefault="00F35517" w:rsidP="00F35517">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4CAAFC0C" wp14:editId="569429A8">
            <wp:extent cx="2266950" cy="1722882"/>
            <wp:effectExtent l="0" t="0" r="0" b="0"/>
            <wp:docPr id="39" name="Рисунок 39" descr="декстротироксин (dextrothyroxine) | ATC C10A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кстротироксин (dextrothyroxine) | ATC C10AX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2724" cy="1727270"/>
                    </a:xfrm>
                    <a:prstGeom prst="rect">
                      <a:avLst/>
                    </a:prstGeom>
                    <a:noFill/>
                    <a:ln>
                      <a:noFill/>
                    </a:ln>
                  </pic:spPr>
                </pic:pic>
              </a:graphicData>
            </a:graphic>
          </wp:inline>
        </w:drawing>
      </w:r>
    </w:p>
    <w:p w:rsidR="008B7255" w:rsidRPr="008B7255" w:rsidRDefault="008B7255" w:rsidP="008B7255">
      <w:pPr>
        <w:spacing w:after="0" w:line="240" w:lineRule="auto"/>
        <w:ind w:firstLine="720"/>
        <w:jc w:val="both"/>
        <w:rPr>
          <w:rFonts w:ascii="Times New Roman" w:hAnsi="Times New Roman" w:cs="Times New Roman"/>
          <w:sz w:val="28"/>
          <w:szCs w:val="28"/>
        </w:rPr>
      </w:pPr>
      <w:proofErr w:type="spellStart"/>
      <w:r w:rsidRPr="008B7255">
        <w:rPr>
          <w:rFonts w:ascii="Times New Roman" w:hAnsi="Times New Roman" w:cs="Times New Roman"/>
          <w:sz w:val="28"/>
          <w:szCs w:val="28"/>
        </w:rPr>
        <w:t>Dextrothyroxine</w:t>
      </w:r>
      <w:proofErr w:type="spellEnd"/>
      <w:r w:rsidRPr="008B7255">
        <w:rPr>
          <w:rFonts w:ascii="Times New Roman" w:hAnsi="Times New Roman" w:cs="Times New Roman"/>
          <w:sz w:val="28"/>
          <w:szCs w:val="28"/>
        </w:rPr>
        <w:t xml:space="preserve"> (d-thyroxine) is a stereoisomer of natural thyroid α-thyroxine. In the form of sodium salt, it is well absorbed in the digestive apparatus. It </w:t>
      </w:r>
      <w:proofErr w:type="gramStart"/>
      <w:r w:rsidRPr="008B7255">
        <w:rPr>
          <w:rFonts w:ascii="Times New Roman" w:hAnsi="Times New Roman" w:cs="Times New Roman"/>
          <w:sz w:val="28"/>
          <w:szCs w:val="28"/>
        </w:rPr>
        <w:t>is used</w:t>
      </w:r>
      <w:proofErr w:type="gramEnd"/>
      <w:r w:rsidRPr="008B7255">
        <w:rPr>
          <w:rFonts w:ascii="Times New Roman" w:hAnsi="Times New Roman" w:cs="Times New Roman"/>
          <w:sz w:val="28"/>
          <w:szCs w:val="28"/>
        </w:rPr>
        <w:t xml:space="preserve"> in the treatment of </w:t>
      </w:r>
      <w:proofErr w:type="spellStart"/>
      <w:r w:rsidRPr="008B7255">
        <w:rPr>
          <w:rFonts w:ascii="Times New Roman" w:hAnsi="Times New Roman" w:cs="Times New Roman"/>
          <w:sz w:val="28"/>
          <w:szCs w:val="28"/>
        </w:rPr>
        <w:t>hyperlipoproteinemia</w:t>
      </w:r>
      <w:proofErr w:type="spellEnd"/>
      <w:r w:rsidRPr="008B7255">
        <w:rPr>
          <w:rFonts w:ascii="Times New Roman" w:hAnsi="Times New Roman" w:cs="Times New Roman"/>
          <w:sz w:val="28"/>
          <w:szCs w:val="28"/>
        </w:rPr>
        <w:t xml:space="preserve"> (HLP) II and III types. Most effective for reduced thyroid function. Its lipid-lowering effect </w:t>
      </w:r>
      <w:proofErr w:type="gramStart"/>
      <w:r w:rsidRPr="008B7255">
        <w:rPr>
          <w:rFonts w:ascii="Times New Roman" w:hAnsi="Times New Roman" w:cs="Times New Roman"/>
          <w:sz w:val="28"/>
          <w:szCs w:val="28"/>
        </w:rPr>
        <w:t>is more pronounced</w:t>
      </w:r>
      <w:proofErr w:type="gramEnd"/>
      <w:r w:rsidRPr="008B7255">
        <w:rPr>
          <w:rFonts w:ascii="Times New Roman" w:hAnsi="Times New Roman" w:cs="Times New Roman"/>
          <w:sz w:val="28"/>
          <w:szCs w:val="28"/>
        </w:rPr>
        <w:t xml:space="preserve"> when combined with </w:t>
      </w:r>
      <w:proofErr w:type="spellStart"/>
      <w:r w:rsidRPr="008B7255">
        <w:rPr>
          <w:rFonts w:ascii="Times New Roman" w:hAnsi="Times New Roman" w:cs="Times New Roman"/>
          <w:sz w:val="28"/>
          <w:szCs w:val="28"/>
        </w:rPr>
        <w:t>clofibrate</w:t>
      </w:r>
      <w:proofErr w:type="spellEnd"/>
      <w:r w:rsidRPr="008B7255">
        <w:rPr>
          <w:rFonts w:ascii="Times New Roman" w:hAnsi="Times New Roman" w:cs="Times New Roman"/>
          <w:sz w:val="28"/>
          <w:szCs w:val="28"/>
        </w:rPr>
        <w:t xml:space="preserve"> and nicotinic acid.</w:t>
      </w:r>
    </w:p>
    <w:p w:rsidR="008B7255" w:rsidRPr="008B7255" w:rsidRDefault="008B7255" w:rsidP="008B7255">
      <w:pPr>
        <w:spacing w:after="0" w:line="240" w:lineRule="auto"/>
        <w:ind w:firstLine="720"/>
        <w:jc w:val="both"/>
        <w:rPr>
          <w:rFonts w:ascii="Times New Roman" w:hAnsi="Times New Roman" w:cs="Times New Roman"/>
          <w:sz w:val="28"/>
          <w:szCs w:val="28"/>
        </w:rPr>
      </w:pPr>
      <w:r w:rsidRPr="008B7255">
        <w:rPr>
          <w:rFonts w:ascii="Times New Roman" w:hAnsi="Times New Roman" w:cs="Times New Roman"/>
          <w:sz w:val="28"/>
          <w:szCs w:val="28"/>
        </w:rPr>
        <w:t xml:space="preserve">The mechanism of action of </w:t>
      </w:r>
      <w:proofErr w:type="spellStart"/>
      <w:r w:rsidRPr="008B7255">
        <w:rPr>
          <w:rFonts w:ascii="Times New Roman" w:hAnsi="Times New Roman" w:cs="Times New Roman"/>
          <w:sz w:val="28"/>
          <w:szCs w:val="28"/>
        </w:rPr>
        <w:t>dextrothyroxine</w:t>
      </w:r>
      <w:proofErr w:type="spellEnd"/>
      <w:r w:rsidRPr="008B7255">
        <w:rPr>
          <w:rFonts w:ascii="Times New Roman" w:hAnsi="Times New Roman" w:cs="Times New Roman"/>
          <w:sz w:val="28"/>
          <w:szCs w:val="28"/>
        </w:rPr>
        <w:t xml:space="preserve"> is associated with an increase in the degradation of low-density lipoproteins (LDL). Under the influence of the drug, the synthesis of cholesterol in the liver increases, but </w:t>
      </w:r>
      <w:proofErr w:type="gramStart"/>
      <w:r w:rsidRPr="008B7255">
        <w:rPr>
          <w:rFonts w:ascii="Times New Roman" w:hAnsi="Times New Roman" w:cs="Times New Roman"/>
          <w:sz w:val="28"/>
          <w:szCs w:val="28"/>
        </w:rPr>
        <w:t>to an even greater extent</w:t>
      </w:r>
      <w:proofErr w:type="gramEnd"/>
      <w:r w:rsidRPr="008B7255">
        <w:rPr>
          <w:rFonts w:ascii="Times New Roman" w:hAnsi="Times New Roman" w:cs="Times New Roman"/>
          <w:sz w:val="28"/>
          <w:szCs w:val="28"/>
        </w:rPr>
        <w:t xml:space="preserve"> - oxidation and the release of its decay products (bile acids) with </w:t>
      </w:r>
      <w:proofErr w:type="spellStart"/>
      <w:r w:rsidRPr="008B7255">
        <w:rPr>
          <w:rFonts w:ascii="Times New Roman" w:hAnsi="Times New Roman" w:cs="Times New Roman"/>
          <w:sz w:val="28"/>
          <w:szCs w:val="28"/>
        </w:rPr>
        <w:t>feces</w:t>
      </w:r>
      <w:proofErr w:type="spellEnd"/>
      <w:r w:rsidRPr="008B7255">
        <w:rPr>
          <w:rFonts w:ascii="Times New Roman" w:hAnsi="Times New Roman" w:cs="Times New Roman"/>
          <w:sz w:val="28"/>
          <w:szCs w:val="28"/>
        </w:rPr>
        <w:t xml:space="preserve">. In patients with type II HLP, </w:t>
      </w:r>
      <w:proofErr w:type="spellStart"/>
      <w:r w:rsidRPr="008B7255">
        <w:rPr>
          <w:rFonts w:ascii="Times New Roman" w:hAnsi="Times New Roman" w:cs="Times New Roman"/>
          <w:sz w:val="28"/>
          <w:szCs w:val="28"/>
        </w:rPr>
        <w:t>dextrothyroxine</w:t>
      </w:r>
      <w:proofErr w:type="spellEnd"/>
      <w:r w:rsidRPr="008B7255">
        <w:rPr>
          <w:rFonts w:ascii="Times New Roman" w:hAnsi="Times New Roman" w:cs="Times New Roman"/>
          <w:sz w:val="28"/>
          <w:szCs w:val="28"/>
        </w:rPr>
        <w:t xml:space="preserve"> reduces cholesterol levels by 20–30%, and leads to resorption of skin and tendon xanthomas. Long-term (6 months to 3 </w:t>
      </w:r>
      <w:proofErr w:type="gramStart"/>
      <w:r w:rsidRPr="008B7255">
        <w:rPr>
          <w:rFonts w:ascii="Times New Roman" w:hAnsi="Times New Roman" w:cs="Times New Roman"/>
          <w:sz w:val="28"/>
          <w:szCs w:val="28"/>
        </w:rPr>
        <w:t>years)</w:t>
      </w:r>
      <w:proofErr w:type="gramEnd"/>
      <w:r w:rsidRPr="008B7255">
        <w:rPr>
          <w:rFonts w:ascii="Times New Roman" w:hAnsi="Times New Roman" w:cs="Times New Roman"/>
          <w:sz w:val="28"/>
          <w:szCs w:val="28"/>
        </w:rPr>
        <w:t xml:space="preserve"> use of </w:t>
      </w:r>
      <w:proofErr w:type="spellStart"/>
      <w:r w:rsidRPr="008B7255">
        <w:rPr>
          <w:rFonts w:ascii="Times New Roman" w:hAnsi="Times New Roman" w:cs="Times New Roman"/>
          <w:sz w:val="28"/>
          <w:szCs w:val="28"/>
        </w:rPr>
        <w:t>dextrothyroxine</w:t>
      </w:r>
      <w:proofErr w:type="spellEnd"/>
      <w:r w:rsidRPr="008B7255">
        <w:rPr>
          <w:rFonts w:ascii="Times New Roman" w:hAnsi="Times New Roman" w:cs="Times New Roman"/>
          <w:sz w:val="28"/>
          <w:szCs w:val="28"/>
        </w:rPr>
        <w:t xml:space="preserve"> in </w:t>
      </w:r>
      <w:proofErr w:type="spellStart"/>
      <w:r w:rsidRPr="008B7255">
        <w:rPr>
          <w:rFonts w:ascii="Times New Roman" w:hAnsi="Times New Roman" w:cs="Times New Roman"/>
          <w:sz w:val="28"/>
          <w:szCs w:val="28"/>
        </w:rPr>
        <w:t>euthyroid</w:t>
      </w:r>
      <w:proofErr w:type="spellEnd"/>
      <w:r w:rsidRPr="008B7255">
        <w:rPr>
          <w:rFonts w:ascii="Times New Roman" w:hAnsi="Times New Roman" w:cs="Times New Roman"/>
          <w:sz w:val="28"/>
          <w:szCs w:val="28"/>
        </w:rPr>
        <w:t xml:space="preserve"> patients with HLP types II and III does not lead to hyperthyroidism. After stopping the drug, no additional effect on the pituitary-thyroid gland system is required to eliminate its inhibition caused by </w:t>
      </w:r>
      <w:proofErr w:type="spellStart"/>
      <w:r w:rsidRPr="008B7255">
        <w:rPr>
          <w:rFonts w:ascii="Times New Roman" w:hAnsi="Times New Roman" w:cs="Times New Roman"/>
          <w:sz w:val="28"/>
          <w:szCs w:val="28"/>
        </w:rPr>
        <w:t>dextrothyroxine</w:t>
      </w:r>
      <w:proofErr w:type="spellEnd"/>
      <w:r w:rsidRPr="008B7255">
        <w:rPr>
          <w:rFonts w:ascii="Times New Roman" w:hAnsi="Times New Roman" w:cs="Times New Roman"/>
          <w:sz w:val="28"/>
          <w:szCs w:val="28"/>
        </w:rPr>
        <w:t>, since it is transient.</w:t>
      </w:r>
    </w:p>
    <w:p w:rsidR="008B7255" w:rsidRPr="008B7255" w:rsidRDefault="008B7255" w:rsidP="008B7255">
      <w:pPr>
        <w:spacing w:after="0" w:line="240" w:lineRule="auto"/>
        <w:ind w:firstLine="720"/>
        <w:jc w:val="both"/>
        <w:rPr>
          <w:rFonts w:ascii="Times New Roman" w:hAnsi="Times New Roman" w:cs="Times New Roman"/>
          <w:sz w:val="28"/>
          <w:szCs w:val="28"/>
        </w:rPr>
      </w:pPr>
    </w:p>
    <w:p w:rsidR="00F35517" w:rsidRDefault="008B7255" w:rsidP="008B7255">
      <w:pPr>
        <w:spacing w:after="0" w:line="240" w:lineRule="auto"/>
        <w:ind w:firstLine="720"/>
        <w:jc w:val="both"/>
        <w:rPr>
          <w:rFonts w:ascii="Times New Roman" w:hAnsi="Times New Roman" w:cs="Times New Roman"/>
          <w:b/>
          <w:sz w:val="28"/>
          <w:szCs w:val="28"/>
        </w:rPr>
      </w:pPr>
      <w:proofErr w:type="spellStart"/>
      <w:r w:rsidRPr="008B7255">
        <w:rPr>
          <w:rFonts w:ascii="Times New Roman" w:hAnsi="Times New Roman" w:cs="Times New Roman"/>
          <w:b/>
          <w:sz w:val="28"/>
          <w:szCs w:val="28"/>
        </w:rPr>
        <w:t>Probucol</w:t>
      </w:r>
      <w:proofErr w:type="spellEnd"/>
    </w:p>
    <w:p w:rsidR="008B7255" w:rsidRDefault="008B7255" w:rsidP="008B7255">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31B5738" wp14:editId="7AEDEB63">
            <wp:extent cx="3124200" cy="1447800"/>
            <wp:effectExtent l="0" t="0" r="0" b="0"/>
            <wp:docPr id="40" name="Рисунок 40" descr="Пробукол — описание вещества, фармакология, применение, противопоказани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букол — описание вещества, фармакология, применение, противопоказания,  формул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1447800"/>
                    </a:xfrm>
                    <a:prstGeom prst="rect">
                      <a:avLst/>
                    </a:prstGeom>
                    <a:noFill/>
                    <a:ln>
                      <a:noFill/>
                    </a:ln>
                  </pic:spPr>
                </pic:pic>
              </a:graphicData>
            </a:graphic>
          </wp:inline>
        </w:drawing>
      </w:r>
    </w:p>
    <w:p w:rsidR="008B7255" w:rsidRPr="001C35B1" w:rsidRDefault="008B7255" w:rsidP="008B7255">
      <w:pPr>
        <w:spacing w:after="0" w:line="240" w:lineRule="auto"/>
        <w:ind w:firstLine="720"/>
        <w:jc w:val="both"/>
        <w:rPr>
          <w:rFonts w:ascii="Times New Roman" w:hAnsi="Times New Roman" w:cs="Times New Roman"/>
          <w:sz w:val="28"/>
          <w:szCs w:val="28"/>
        </w:rPr>
      </w:pPr>
      <w:r w:rsidRPr="001C35B1">
        <w:rPr>
          <w:rFonts w:ascii="Times New Roman" w:hAnsi="Times New Roman" w:cs="Times New Roman"/>
          <w:sz w:val="28"/>
          <w:szCs w:val="28"/>
        </w:rPr>
        <w:t xml:space="preserve">Lipophilic antioxidant PROBUCOL (LIPOMAL, LORELKO, LURSELL) - tertiary </w:t>
      </w:r>
      <w:proofErr w:type="spellStart"/>
      <w:r w:rsidRPr="001C35B1">
        <w:rPr>
          <w:rFonts w:ascii="Times New Roman" w:hAnsi="Times New Roman" w:cs="Times New Roman"/>
          <w:sz w:val="28"/>
          <w:szCs w:val="28"/>
        </w:rPr>
        <w:t>butyloxytoluene</w:t>
      </w:r>
      <w:proofErr w:type="spellEnd"/>
      <w:r w:rsidRPr="001C35B1">
        <w:rPr>
          <w:rFonts w:ascii="Times New Roman" w:hAnsi="Times New Roman" w:cs="Times New Roman"/>
          <w:sz w:val="28"/>
          <w:szCs w:val="28"/>
        </w:rPr>
        <w:t xml:space="preserve">. In its symmetrical molecule, </w:t>
      </w:r>
      <w:proofErr w:type="gramStart"/>
      <w:r w:rsidRPr="001C35B1">
        <w:rPr>
          <w:rFonts w:ascii="Times New Roman" w:hAnsi="Times New Roman" w:cs="Times New Roman"/>
          <w:sz w:val="28"/>
          <w:szCs w:val="28"/>
        </w:rPr>
        <w:t>2</w:t>
      </w:r>
      <w:proofErr w:type="gramEnd"/>
      <w:r w:rsidRPr="001C35B1">
        <w:rPr>
          <w:rFonts w:ascii="Times New Roman" w:hAnsi="Times New Roman" w:cs="Times New Roman"/>
          <w:sz w:val="28"/>
          <w:szCs w:val="28"/>
        </w:rPr>
        <w:t xml:space="preserve"> fragments are connected by an S - C - S bridge.</w:t>
      </w:r>
    </w:p>
    <w:p w:rsidR="008B7255" w:rsidRPr="001C35B1" w:rsidRDefault="008B7255" w:rsidP="008B7255">
      <w:pPr>
        <w:spacing w:after="0" w:line="240" w:lineRule="auto"/>
        <w:ind w:firstLine="720"/>
        <w:jc w:val="both"/>
        <w:rPr>
          <w:rFonts w:ascii="Times New Roman" w:hAnsi="Times New Roman" w:cs="Times New Roman"/>
          <w:sz w:val="28"/>
          <w:szCs w:val="28"/>
        </w:rPr>
      </w:pPr>
      <w:r w:rsidRPr="001C35B1">
        <w:rPr>
          <w:rFonts w:ascii="Times New Roman" w:hAnsi="Times New Roman" w:cs="Times New Roman"/>
          <w:sz w:val="28"/>
          <w:szCs w:val="28"/>
        </w:rPr>
        <w:t xml:space="preserve">The mechanism of action of </w:t>
      </w: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w:t>
      </w:r>
    </w:p>
    <w:p w:rsidR="008B7255" w:rsidRPr="001C35B1" w:rsidRDefault="008B7255" w:rsidP="008B7255">
      <w:pPr>
        <w:spacing w:after="0" w:line="240" w:lineRule="auto"/>
        <w:ind w:firstLine="720"/>
        <w:jc w:val="both"/>
        <w:rPr>
          <w:rFonts w:ascii="Times New Roman" w:hAnsi="Times New Roman" w:cs="Times New Roman"/>
          <w:sz w:val="28"/>
          <w:szCs w:val="28"/>
        </w:rPr>
      </w:pPr>
      <w:r w:rsidRPr="001C35B1">
        <w:rPr>
          <w:rFonts w:ascii="Times New Roman" w:hAnsi="Times New Roman" w:cs="Times New Roman"/>
          <w:sz w:val="28"/>
          <w:szCs w:val="28"/>
        </w:rPr>
        <w:t>• Changes the structure of LDL in such a way that facilitates their hepatic elimination without the participation of receptors for apolipoprotein B-100 (effective in patients with homozygous hypercholesterolemia);</w:t>
      </w:r>
    </w:p>
    <w:p w:rsidR="008B7255" w:rsidRPr="001C35B1" w:rsidRDefault="008B7255" w:rsidP="008B7255">
      <w:pPr>
        <w:spacing w:after="0" w:line="240" w:lineRule="auto"/>
        <w:ind w:firstLine="720"/>
        <w:jc w:val="both"/>
        <w:rPr>
          <w:rFonts w:ascii="Times New Roman" w:hAnsi="Times New Roman" w:cs="Times New Roman"/>
          <w:sz w:val="28"/>
          <w:szCs w:val="28"/>
        </w:rPr>
      </w:pPr>
      <w:r w:rsidRPr="001C35B1">
        <w:rPr>
          <w:rFonts w:ascii="Times New Roman" w:hAnsi="Times New Roman" w:cs="Times New Roman"/>
          <w:sz w:val="28"/>
          <w:szCs w:val="28"/>
        </w:rPr>
        <w:lastRenderedPageBreak/>
        <w:t xml:space="preserve">• Reduces HDL cholesterol content. </w:t>
      </w:r>
      <w:proofErr w:type="gramStart"/>
      <w:r w:rsidRPr="001C35B1">
        <w:rPr>
          <w:rFonts w:ascii="Times New Roman" w:hAnsi="Times New Roman" w:cs="Times New Roman"/>
          <w:sz w:val="28"/>
          <w:szCs w:val="28"/>
        </w:rPr>
        <w:t>disrupting</w:t>
      </w:r>
      <w:proofErr w:type="gramEnd"/>
      <w:r w:rsidRPr="001C35B1">
        <w:rPr>
          <w:rFonts w:ascii="Times New Roman" w:hAnsi="Times New Roman" w:cs="Times New Roman"/>
          <w:sz w:val="28"/>
          <w:szCs w:val="28"/>
        </w:rPr>
        <w:t xml:space="preserve"> the synthesis of apolipoprotein A-I, stimulates the conversion of HDL into other lipoproteins, more accessible for elimination in the liver;</w:t>
      </w:r>
    </w:p>
    <w:p w:rsidR="008B7255" w:rsidRPr="001C35B1" w:rsidRDefault="008B7255" w:rsidP="008B7255">
      <w:pPr>
        <w:spacing w:after="0" w:line="240" w:lineRule="auto"/>
        <w:ind w:firstLine="720"/>
        <w:jc w:val="both"/>
        <w:rPr>
          <w:rFonts w:ascii="Times New Roman" w:hAnsi="Times New Roman" w:cs="Times New Roman"/>
          <w:sz w:val="28"/>
          <w:szCs w:val="28"/>
        </w:rPr>
      </w:pPr>
      <w:r w:rsidRPr="001C35B1">
        <w:rPr>
          <w:rFonts w:ascii="Times New Roman" w:hAnsi="Times New Roman" w:cs="Times New Roman"/>
          <w:sz w:val="28"/>
          <w:szCs w:val="28"/>
        </w:rPr>
        <w:t>• Activates the flow of free cholesterol to the liver, regardless of lipoproteins</w:t>
      </w:r>
      <w:proofErr w:type="gramStart"/>
      <w:r w:rsidRPr="001C35B1">
        <w:rPr>
          <w:rFonts w:ascii="Times New Roman" w:hAnsi="Times New Roman" w:cs="Times New Roman"/>
          <w:sz w:val="28"/>
          <w:szCs w:val="28"/>
        </w:rPr>
        <w:t>;</w:t>
      </w:r>
      <w:proofErr w:type="gramEnd"/>
    </w:p>
    <w:p w:rsidR="008B7255" w:rsidRPr="001C35B1" w:rsidRDefault="008B7255" w:rsidP="008B7255">
      <w:pPr>
        <w:spacing w:after="0" w:line="240" w:lineRule="auto"/>
        <w:ind w:firstLine="720"/>
        <w:jc w:val="both"/>
        <w:rPr>
          <w:rFonts w:ascii="Times New Roman" w:hAnsi="Times New Roman" w:cs="Times New Roman"/>
          <w:sz w:val="28"/>
          <w:szCs w:val="28"/>
        </w:rPr>
      </w:pPr>
      <w:r w:rsidRPr="001C35B1">
        <w:rPr>
          <w:rFonts w:ascii="Times New Roman" w:hAnsi="Times New Roman" w:cs="Times New Roman"/>
          <w:sz w:val="28"/>
          <w:szCs w:val="28"/>
        </w:rPr>
        <w:t xml:space="preserve">• It has an anti-atherosclerotic effect, not associated with a </w:t>
      </w:r>
      <w:proofErr w:type="spellStart"/>
      <w:r w:rsidRPr="001C35B1">
        <w:rPr>
          <w:rFonts w:ascii="Times New Roman" w:hAnsi="Times New Roman" w:cs="Times New Roman"/>
          <w:sz w:val="28"/>
          <w:szCs w:val="28"/>
        </w:rPr>
        <w:t>hypolipidemic</w:t>
      </w:r>
      <w:proofErr w:type="spellEnd"/>
      <w:r w:rsidRPr="001C35B1">
        <w:rPr>
          <w:rFonts w:ascii="Times New Roman" w:hAnsi="Times New Roman" w:cs="Times New Roman"/>
          <w:sz w:val="28"/>
          <w:szCs w:val="28"/>
        </w:rPr>
        <w:t xml:space="preserve"> effect - as an antioxidant, it counteracts the transformation of macrophages into foam cells loaded with peroxide-modified lipids.</w:t>
      </w:r>
    </w:p>
    <w:p w:rsidR="008B7255" w:rsidRPr="001C35B1" w:rsidRDefault="008B7255" w:rsidP="008B7255">
      <w:pPr>
        <w:spacing w:after="0" w:line="240" w:lineRule="auto"/>
        <w:ind w:firstLine="720"/>
        <w:jc w:val="both"/>
        <w:rPr>
          <w:rFonts w:ascii="Times New Roman" w:hAnsi="Times New Roman" w:cs="Times New Roman"/>
          <w:sz w:val="28"/>
          <w:szCs w:val="28"/>
        </w:rPr>
      </w:pP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 xml:space="preserve"> reduces cholesterol in LDL by 8-15%, in HDL by 25-30% (Table 48.5). The latter effect </w:t>
      </w:r>
      <w:proofErr w:type="gramStart"/>
      <w:r w:rsidRPr="001C35B1">
        <w:rPr>
          <w:rFonts w:ascii="Times New Roman" w:hAnsi="Times New Roman" w:cs="Times New Roman"/>
          <w:sz w:val="28"/>
          <w:szCs w:val="28"/>
        </w:rPr>
        <w:t>is considered</w:t>
      </w:r>
      <w:proofErr w:type="gramEnd"/>
      <w:r w:rsidRPr="001C35B1">
        <w:rPr>
          <w:rFonts w:ascii="Times New Roman" w:hAnsi="Times New Roman" w:cs="Times New Roman"/>
          <w:sz w:val="28"/>
          <w:szCs w:val="28"/>
        </w:rPr>
        <w:t xml:space="preserve"> as undesirable (HDL plays the role of an endogenous anti-atherosclerotic factor). The </w:t>
      </w:r>
      <w:proofErr w:type="spellStart"/>
      <w:r w:rsidRPr="001C35B1">
        <w:rPr>
          <w:rFonts w:ascii="Times New Roman" w:hAnsi="Times New Roman" w:cs="Times New Roman"/>
          <w:sz w:val="28"/>
          <w:szCs w:val="28"/>
        </w:rPr>
        <w:t>hypocholesterolemic</w:t>
      </w:r>
      <w:proofErr w:type="spellEnd"/>
      <w:r w:rsidRPr="001C35B1">
        <w:rPr>
          <w:rFonts w:ascii="Times New Roman" w:hAnsi="Times New Roman" w:cs="Times New Roman"/>
          <w:sz w:val="28"/>
          <w:szCs w:val="28"/>
        </w:rPr>
        <w:t xml:space="preserve"> effect of </w:t>
      </w: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 xml:space="preserve"> develops after 2-3 months of course administration and persists for six months after cancellation.</w:t>
      </w:r>
    </w:p>
    <w:p w:rsidR="008B7255" w:rsidRPr="001C35B1" w:rsidRDefault="008B7255" w:rsidP="008B7255">
      <w:pPr>
        <w:spacing w:after="0" w:line="240" w:lineRule="auto"/>
        <w:ind w:firstLine="720"/>
        <w:jc w:val="both"/>
        <w:rPr>
          <w:rFonts w:ascii="Times New Roman" w:hAnsi="Times New Roman" w:cs="Times New Roman"/>
          <w:sz w:val="28"/>
          <w:szCs w:val="28"/>
        </w:rPr>
      </w:pPr>
      <w:r w:rsidRPr="001C35B1">
        <w:rPr>
          <w:rFonts w:ascii="Times New Roman" w:hAnsi="Times New Roman" w:cs="Times New Roman"/>
          <w:sz w:val="28"/>
          <w:szCs w:val="28"/>
        </w:rPr>
        <w:t xml:space="preserve">With the combined use of </w:t>
      </w: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 xml:space="preserve"> with bile acid </w:t>
      </w:r>
      <w:proofErr w:type="spellStart"/>
      <w:r w:rsidRPr="001C35B1">
        <w:rPr>
          <w:rFonts w:ascii="Times New Roman" w:hAnsi="Times New Roman" w:cs="Times New Roman"/>
          <w:sz w:val="28"/>
          <w:szCs w:val="28"/>
        </w:rPr>
        <w:t>sequestrants</w:t>
      </w:r>
      <w:proofErr w:type="spellEnd"/>
      <w:r w:rsidRPr="001C35B1">
        <w:rPr>
          <w:rFonts w:ascii="Times New Roman" w:hAnsi="Times New Roman" w:cs="Times New Roman"/>
          <w:sz w:val="28"/>
          <w:szCs w:val="28"/>
        </w:rPr>
        <w:t xml:space="preserve">, the level of cholesterol in LDL decreases by an additional 10%. When combined with lovastatin, the cholesterol content in LDL remains the same as with the action of </w:t>
      </w: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 xml:space="preserve"> alone. </w:t>
      </w:r>
      <w:proofErr w:type="gramStart"/>
      <w:r w:rsidRPr="001C35B1">
        <w:rPr>
          <w:rFonts w:ascii="Times New Roman" w:hAnsi="Times New Roman" w:cs="Times New Roman"/>
          <w:sz w:val="28"/>
          <w:szCs w:val="28"/>
        </w:rPr>
        <w:t>however</w:t>
      </w:r>
      <w:proofErr w:type="gramEnd"/>
      <w:r w:rsidRPr="001C35B1">
        <w:rPr>
          <w:rFonts w:ascii="Times New Roman" w:hAnsi="Times New Roman" w:cs="Times New Roman"/>
          <w:sz w:val="28"/>
          <w:szCs w:val="28"/>
        </w:rPr>
        <w:t xml:space="preserve">, as part of HDL, it falls by an additional 25-30%. Fibrates potentiate the decrease in the content of HDL in the blood caused by </w:t>
      </w: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w:t>
      </w:r>
    </w:p>
    <w:p w:rsidR="008B7255" w:rsidRPr="001C35B1" w:rsidRDefault="008B7255" w:rsidP="008B7255">
      <w:pPr>
        <w:spacing w:after="0" w:line="240" w:lineRule="auto"/>
        <w:ind w:firstLine="720"/>
        <w:jc w:val="both"/>
        <w:rPr>
          <w:rFonts w:ascii="Times New Roman" w:hAnsi="Times New Roman" w:cs="Times New Roman"/>
          <w:sz w:val="28"/>
          <w:szCs w:val="28"/>
        </w:rPr>
      </w:pPr>
      <w:r w:rsidRPr="001C35B1">
        <w:rPr>
          <w:rFonts w:ascii="Times New Roman" w:hAnsi="Times New Roman" w:cs="Times New Roman"/>
          <w:sz w:val="28"/>
          <w:szCs w:val="28"/>
        </w:rPr>
        <w:t xml:space="preserve">The bioavailability of </w:t>
      </w: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 xml:space="preserve"> when taken orally is only 2-8%. In the blood, 95% of its molecules are associated with lipoproteins. The drug is excreted unchanged in the bile (half-life is 12 hours or more)</w:t>
      </w:r>
      <w:proofErr w:type="gramStart"/>
      <w:r w:rsidRPr="001C35B1">
        <w:rPr>
          <w:rFonts w:ascii="Times New Roman" w:hAnsi="Times New Roman" w:cs="Times New Roman"/>
          <w:sz w:val="28"/>
          <w:szCs w:val="28"/>
        </w:rPr>
        <w:t>,</w:t>
      </w:r>
      <w:proofErr w:type="gramEnd"/>
      <w:r w:rsidRPr="001C35B1">
        <w:rPr>
          <w:rFonts w:ascii="Times New Roman" w:hAnsi="Times New Roman" w:cs="Times New Roman"/>
          <w:sz w:val="28"/>
          <w:szCs w:val="28"/>
        </w:rPr>
        <w:t xml:space="preserve"> it can be deposited in adipose tissue for 6 months.</w:t>
      </w:r>
    </w:p>
    <w:p w:rsidR="008B7255" w:rsidRPr="001C35B1" w:rsidRDefault="008B7255" w:rsidP="008B7255">
      <w:pPr>
        <w:spacing w:after="0" w:line="240" w:lineRule="auto"/>
        <w:ind w:firstLine="720"/>
        <w:jc w:val="both"/>
        <w:rPr>
          <w:rFonts w:ascii="Times New Roman" w:hAnsi="Times New Roman" w:cs="Times New Roman"/>
          <w:sz w:val="28"/>
          <w:szCs w:val="28"/>
        </w:rPr>
      </w:pP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 xml:space="preserve"> </w:t>
      </w:r>
      <w:proofErr w:type="gramStart"/>
      <w:r w:rsidRPr="001C35B1">
        <w:rPr>
          <w:rFonts w:ascii="Times New Roman" w:hAnsi="Times New Roman" w:cs="Times New Roman"/>
          <w:sz w:val="28"/>
          <w:szCs w:val="28"/>
        </w:rPr>
        <w:t>is used</w:t>
      </w:r>
      <w:proofErr w:type="gramEnd"/>
      <w:r w:rsidRPr="001C35B1">
        <w:rPr>
          <w:rFonts w:ascii="Times New Roman" w:hAnsi="Times New Roman" w:cs="Times New Roman"/>
          <w:sz w:val="28"/>
          <w:szCs w:val="28"/>
        </w:rPr>
        <w:t xml:space="preserve"> as a second-line </w:t>
      </w:r>
      <w:proofErr w:type="spellStart"/>
      <w:r w:rsidRPr="001C35B1">
        <w:rPr>
          <w:rFonts w:ascii="Times New Roman" w:hAnsi="Times New Roman" w:cs="Times New Roman"/>
          <w:sz w:val="28"/>
          <w:szCs w:val="28"/>
        </w:rPr>
        <w:t>hypocholesterolemic</w:t>
      </w:r>
      <w:proofErr w:type="spellEnd"/>
      <w:r w:rsidRPr="001C35B1">
        <w:rPr>
          <w:rFonts w:ascii="Times New Roman" w:hAnsi="Times New Roman" w:cs="Times New Roman"/>
          <w:sz w:val="28"/>
          <w:szCs w:val="28"/>
        </w:rPr>
        <w:t xml:space="preserve"> agent with the ineffectiveness of other drugs, if the expected </w:t>
      </w:r>
      <w:proofErr w:type="spellStart"/>
      <w:r w:rsidRPr="001C35B1">
        <w:rPr>
          <w:rFonts w:ascii="Times New Roman" w:hAnsi="Times New Roman" w:cs="Times New Roman"/>
          <w:sz w:val="28"/>
          <w:szCs w:val="28"/>
        </w:rPr>
        <w:t>hypocholesterolemic</w:t>
      </w:r>
      <w:proofErr w:type="spellEnd"/>
      <w:r w:rsidRPr="001C35B1">
        <w:rPr>
          <w:rFonts w:ascii="Times New Roman" w:hAnsi="Times New Roman" w:cs="Times New Roman"/>
          <w:sz w:val="28"/>
          <w:szCs w:val="28"/>
        </w:rPr>
        <w:t xml:space="preserve"> effect in a patient exceeds the risk of an adverse effect on the level of HDL.</w:t>
      </w:r>
    </w:p>
    <w:p w:rsidR="008B7255" w:rsidRPr="001C35B1" w:rsidRDefault="008B7255" w:rsidP="008B7255">
      <w:pPr>
        <w:spacing w:after="0" w:line="240" w:lineRule="auto"/>
        <w:ind w:firstLine="720"/>
        <w:jc w:val="both"/>
        <w:rPr>
          <w:rFonts w:ascii="Times New Roman" w:hAnsi="Times New Roman" w:cs="Times New Roman"/>
          <w:sz w:val="28"/>
          <w:szCs w:val="28"/>
        </w:rPr>
      </w:pPr>
      <w:r w:rsidRPr="001C35B1">
        <w:rPr>
          <w:rFonts w:ascii="Times New Roman" w:hAnsi="Times New Roman" w:cs="Times New Roman"/>
          <w:sz w:val="28"/>
          <w:szCs w:val="28"/>
        </w:rPr>
        <w:t xml:space="preserve">Side effects of </w:t>
      </w: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 xml:space="preserve"> are dyspepsia, headache, dizziness, insomnia, </w:t>
      </w:r>
      <w:proofErr w:type="spellStart"/>
      <w:r w:rsidRPr="001C35B1">
        <w:rPr>
          <w:rFonts w:ascii="Times New Roman" w:hAnsi="Times New Roman" w:cs="Times New Roman"/>
          <w:sz w:val="28"/>
          <w:szCs w:val="28"/>
        </w:rPr>
        <w:t>hematological</w:t>
      </w:r>
      <w:proofErr w:type="spellEnd"/>
      <w:r w:rsidRPr="001C35B1">
        <w:rPr>
          <w:rFonts w:ascii="Times New Roman" w:hAnsi="Times New Roman" w:cs="Times New Roman"/>
          <w:sz w:val="28"/>
          <w:szCs w:val="28"/>
        </w:rPr>
        <w:t xml:space="preserve"> problems. These disorders occur in 10% of patients. A serious danger is the prolongation of the interval 07 "on the ECG, which can cause ventricular tachycardia (</w:t>
      </w:r>
      <w:proofErr w:type="spellStart"/>
      <w:r w:rsidRPr="001C35B1">
        <w:rPr>
          <w:rFonts w:ascii="Times New Roman" w:hAnsi="Times New Roman" w:cs="Times New Roman"/>
          <w:sz w:val="28"/>
          <w:szCs w:val="28"/>
        </w:rPr>
        <w:t>torsades</w:t>
      </w:r>
      <w:proofErr w:type="spellEnd"/>
      <w:r w:rsidRPr="001C35B1">
        <w:rPr>
          <w:rFonts w:ascii="Times New Roman" w:hAnsi="Times New Roman" w:cs="Times New Roman"/>
          <w:sz w:val="28"/>
          <w:szCs w:val="28"/>
        </w:rPr>
        <w:t xml:space="preserve"> de pointes) and ventricular fibrillation. Cases of sudden death due to the </w:t>
      </w:r>
      <w:proofErr w:type="spellStart"/>
      <w:r w:rsidRPr="001C35B1">
        <w:rPr>
          <w:rFonts w:ascii="Times New Roman" w:hAnsi="Times New Roman" w:cs="Times New Roman"/>
          <w:sz w:val="28"/>
          <w:szCs w:val="28"/>
        </w:rPr>
        <w:t>arrhythmogenic</w:t>
      </w:r>
      <w:proofErr w:type="spellEnd"/>
      <w:r w:rsidRPr="001C35B1">
        <w:rPr>
          <w:rFonts w:ascii="Times New Roman" w:hAnsi="Times New Roman" w:cs="Times New Roman"/>
          <w:sz w:val="28"/>
          <w:szCs w:val="28"/>
        </w:rPr>
        <w:t xml:space="preserve"> effect of </w:t>
      </w: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 xml:space="preserve"> </w:t>
      </w:r>
      <w:proofErr w:type="gramStart"/>
      <w:r w:rsidRPr="001C35B1">
        <w:rPr>
          <w:rFonts w:ascii="Times New Roman" w:hAnsi="Times New Roman" w:cs="Times New Roman"/>
          <w:sz w:val="28"/>
          <w:szCs w:val="28"/>
        </w:rPr>
        <w:t>are described</w:t>
      </w:r>
      <w:proofErr w:type="gramEnd"/>
      <w:r w:rsidRPr="001C35B1">
        <w:rPr>
          <w:rFonts w:ascii="Times New Roman" w:hAnsi="Times New Roman" w:cs="Times New Roman"/>
          <w:sz w:val="28"/>
          <w:szCs w:val="28"/>
        </w:rPr>
        <w:t xml:space="preserve">. It is unacceptable to use it in conjunction with drugs that lengthen the OT interval, - antiarrhythmic drugs (including </w:t>
      </w:r>
      <w:r w:rsidRPr="001C35B1">
        <w:rPr>
          <w:rFonts w:ascii="Times New Roman" w:hAnsi="Times New Roman" w:cs="Times New Roman"/>
          <w:sz w:val="28"/>
          <w:szCs w:val="28"/>
        </w:rPr>
        <w:t xml:space="preserve">-blockers), neuroleptics of the phenothiazine group, tricyclic antidepressants, </w:t>
      </w:r>
      <w:proofErr w:type="gramStart"/>
      <w:r w:rsidRPr="001C35B1">
        <w:rPr>
          <w:rFonts w:ascii="Times New Roman" w:hAnsi="Times New Roman" w:cs="Times New Roman"/>
          <w:sz w:val="28"/>
          <w:szCs w:val="28"/>
        </w:rPr>
        <w:t>cardiac</w:t>
      </w:r>
      <w:proofErr w:type="gramEnd"/>
      <w:r w:rsidRPr="001C35B1">
        <w:rPr>
          <w:rFonts w:ascii="Times New Roman" w:hAnsi="Times New Roman" w:cs="Times New Roman"/>
          <w:sz w:val="28"/>
          <w:szCs w:val="28"/>
        </w:rPr>
        <w:t xml:space="preserve"> glycosides.</w:t>
      </w:r>
    </w:p>
    <w:p w:rsidR="008B7255" w:rsidRPr="008B7255" w:rsidRDefault="008B7255" w:rsidP="001C35B1">
      <w:pPr>
        <w:spacing w:after="0" w:line="240" w:lineRule="auto"/>
        <w:ind w:firstLine="720"/>
        <w:jc w:val="both"/>
        <w:rPr>
          <w:rFonts w:ascii="Times New Roman" w:hAnsi="Times New Roman" w:cs="Times New Roman"/>
          <w:b/>
          <w:sz w:val="28"/>
          <w:szCs w:val="28"/>
        </w:rPr>
      </w:pPr>
      <w:proofErr w:type="spellStart"/>
      <w:r w:rsidRPr="001C35B1">
        <w:rPr>
          <w:rFonts w:ascii="Times New Roman" w:hAnsi="Times New Roman" w:cs="Times New Roman"/>
          <w:sz w:val="28"/>
          <w:szCs w:val="28"/>
        </w:rPr>
        <w:t>Probucol</w:t>
      </w:r>
      <w:proofErr w:type="spellEnd"/>
      <w:r w:rsidRPr="001C35B1">
        <w:rPr>
          <w:rFonts w:ascii="Times New Roman" w:hAnsi="Times New Roman" w:cs="Times New Roman"/>
          <w:sz w:val="28"/>
          <w:szCs w:val="28"/>
        </w:rPr>
        <w:t xml:space="preserve"> is contraindicated in fatty foods, coronary heart disease (especially acute myocardial infarction), arrhythmias, bradycardia, prolongation of the OT interval, impaired atrioventricular conduction, </w:t>
      </w:r>
      <w:proofErr w:type="spellStart"/>
      <w:r w:rsidRPr="001C35B1">
        <w:rPr>
          <w:rFonts w:ascii="Times New Roman" w:hAnsi="Times New Roman" w:cs="Times New Roman"/>
          <w:sz w:val="28"/>
          <w:szCs w:val="28"/>
        </w:rPr>
        <w:t>hypokalemia</w:t>
      </w:r>
      <w:proofErr w:type="spellEnd"/>
      <w:r w:rsidRPr="001C35B1">
        <w:rPr>
          <w:rFonts w:ascii="Times New Roman" w:hAnsi="Times New Roman" w:cs="Times New Roman"/>
          <w:sz w:val="28"/>
          <w:szCs w:val="28"/>
        </w:rPr>
        <w:t xml:space="preserve">, hypomagnesemia, </w:t>
      </w:r>
      <w:proofErr w:type="gramStart"/>
      <w:r w:rsidRPr="001C35B1">
        <w:rPr>
          <w:rFonts w:ascii="Times New Roman" w:hAnsi="Times New Roman" w:cs="Times New Roman"/>
          <w:sz w:val="28"/>
          <w:szCs w:val="28"/>
        </w:rPr>
        <w:t>primary</w:t>
      </w:r>
      <w:proofErr w:type="gramEnd"/>
      <w:r w:rsidRPr="001C35B1">
        <w:rPr>
          <w:rFonts w:ascii="Times New Roman" w:hAnsi="Times New Roman" w:cs="Times New Roman"/>
          <w:sz w:val="28"/>
          <w:szCs w:val="28"/>
        </w:rPr>
        <w:t xml:space="preserve"> biliary cirrhosis of the liver, inflammatory processes. The drug </w:t>
      </w:r>
      <w:proofErr w:type="gramStart"/>
      <w:r w:rsidRPr="001C35B1">
        <w:rPr>
          <w:rFonts w:ascii="Times New Roman" w:hAnsi="Times New Roman" w:cs="Times New Roman"/>
          <w:sz w:val="28"/>
          <w:szCs w:val="28"/>
        </w:rPr>
        <w:t>is not prescribed</w:t>
      </w:r>
      <w:proofErr w:type="gramEnd"/>
      <w:r w:rsidRPr="001C35B1">
        <w:rPr>
          <w:rFonts w:ascii="Times New Roman" w:hAnsi="Times New Roman" w:cs="Times New Roman"/>
          <w:sz w:val="28"/>
          <w:szCs w:val="28"/>
        </w:rPr>
        <w:t xml:space="preserve"> for women during pregnancy and breastfeeding, as well as children.</w:t>
      </w:r>
    </w:p>
    <w:p w:rsidR="008B7255" w:rsidRDefault="008B7255" w:rsidP="008B7255">
      <w:pPr>
        <w:spacing w:after="0" w:line="240" w:lineRule="auto"/>
        <w:ind w:firstLine="720"/>
        <w:jc w:val="both"/>
        <w:rPr>
          <w:rFonts w:ascii="Times New Roman" w:hAnsi="Times New Roman" w:cs="Times New Roman"/>
          <w:b/>
          <w:sz w:val="28"/>
          <w:szCs w:val="28"/>
        </w:rPr>
      </w:pPr>
      <w:proofErr w:type="spellStart"/>
      <w:r w:rsidRPr="008B7255">
        <w:rPr>
          <w:rFonts w:ascii="Times New Roman" w:hAnsi="Times New Roman" w:cs="Times New Roman"/>
          <w:b/>
          <w:sz w:val="28"/>
          <w:szCs w:val="28"/>
        </w:rPr>
        <w:t>Tiadenol</w:t>
      </w:r>
      <w:proofErr w:type="spellEnd"/>
    </w:p>
    <w:p w:rsidR="001C35B1" w:rsidRDefault="001C35B1" w:rsidP="008B7255">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6C5EF822" wp14:editId="126222FF">
            <wp:extent cx="4552950" cy="300151"/>
            <wp:effectExtent l="0" t="0" r="0" b="5080"/>
            <wp:docPr id="41" name="Рисунок 41" descr="Tiade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adeno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7368" cy="309672"/>
                    </a:xfrm>
                    <a:prstGeom prst="rect">
                      <a:avLst/>
                    </a:prstGeom>
                    <a:noFill/>
                    <a:ln>
                      <a:noFill/>
                    </a:ln>
                  </pic:spPr>
                </pic:pic>
              </a:graphicData>
            </a:graphic>
          </wp:inline>
        </w:drawing>
      </w:r>
    </w:p>
    <w:p w:rsidR="001C35B1" w:rsidRDefault="001C35B1" w:rsidP="008B7255">
      <w:pPr>
        <w:spacing w:after="0" w:line="240" w:lineRule="auto"/>
        <w:ind w:firstLine="720"/>
        <w:jc w:val="both"/>
        <w:rPr>
          <w:rFonts w:ascii="Times New Roman" w:hAnsi="Times New Roman" w:cs="Times New Roman"/>
          <w:b/>
          <w:sz w:val="28"/>
          <w:szCs w:val="28"/>
        </w:rPr>
      </w:pPr>
      <w:proofErr w:type="spellStart"/>
      <w:r w:rsidRPr="001C35B1">
        <w:rPr>
          <w:rFonts w:ascii="Times New Roman" w:hAnsi="Times New Roman" w:cs="Times New Roman"/>
          <w:b/>
          <w:sz w:val="28"/>
          <w:szCs w:val="28"/>
        </w:rPr>
        <w:lastRenderedPageBreak/>
        <w:t>Benfluorex</w:t>
      </w:r>
      <w:proofErr w:type="spellEnd"/>
    </w:p>
    <w:p w:rsidR="001C35B1" w:rsidRDefault="001C35B1" w:rsidP="008B7255">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2BC3CFF8" wp14:editId="120E3849">
            <wp:extent cx="3257550" cy="860735"/>
            <wp:effectExtent l="0" t="0" r="0" b="0"/>
            <wp:docPr id="42" name="Рисунок 42" descr="Бенфлуорекс — МНН (Международное непатентованное наиме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нфлуорекс — МНН (Международное непатентованное наименование)"/>
                    <pic:cNvPicPr>
                      <a:picLocks noChangeAspect="1" noChangeArrowheads="1"/>
                    </pic:cNvPicPr>
                  </pic:nvPicPr>
                  <pic:blipFill rotWithShape="1">
                    <a:blip r:embed="rId45">
                      <a:extLst>
                        <a:ext uri="{28A0092B-C50C-407E-A947-70E740481C1C}">
                          <a14:useLocalDpi xmlns:a14="http://schemas.microsoft.com/office/drawing/2010/main" val="0"/>
                        </a:ext>
                      </a:extLst>
                    </a:blip>
                    <a:srcRect l="1999" t="37000" r="-400" b="37000"/>
                    <a:stretch/>
                  </pic:blipFill>
                  <pic:spPr bwMode="auto">
                    <a:xfrm>
                      <a:off x="0" y="0"/>
                      <a:ext cx="3296114" cy="870925"/>
                    </a:xfrm>
                    <a:prstGeom prst="rect">
                      <a:avLst/>
                    </a:prstGeom>
                    <a:noFill/>
                    <a:ln>
                      <a:noFill/>
                    </a:ln>
                    <a:extLst>
                      <a:ext uri="{53640926-AAD7-44D8-BBD7-CCE9431645EC}">
                        <a14:shadowObscured xmlns:a14="http://schemas.microsoft.com/office/drawing/2010/main"/>
                      </a:ext>
                    </a:extLst>
                  </pic:spPr>
                </pic:pic>
              </a:graphicData>
            </a:graphic>
          </wp:inline>
        </w:drawing>
      </w:r>
    </w:p>
    <w:p w:rsidR="001C35B1" w:rsidRPr="001C35B1" w:rsidRDefault="001C35B1" w:rsidP="001C35B1">
      <w:pPr>
        <w:spacing w:after="0" w:line="240" w:lineRule="auto"/>
        <w:ind w:firstLine="720"/>
        <w:jc w:val="both"/>
        <w:rPr>
          <w:rFonts w:ascii="Times New Roman" w:hAnsi="Times New Roman" w:cs="Times New Roman"/>
          <w:sz w:val="28"/>
          <w:szCs w:val="28"/>
        </w:rPr>
      </w:pPr>
      <w:proofErr w:type="spellStart"/>
      <w:r w:rsidRPr="001C35B1">
        <w:rPr>
          <w:rFonts w:ascii="Times New Roman" w:hAnsi="Times New Roman" w:cs="Times New Roman"/>
          <w:sz w:val="28"/>
          <w:szCs w:val="28"/>
        </w:rPr>
        <w:t>Benfluorex</w:t>
      </w:r>
      <w:proofErr w:type="spellEnd"/>
      <w:r w:rsidRPr="001C35B1">
        <w:rPr>
          <w:rFonts w:ascii="Times New Roman" w:hAnsi="Times New Roman" w:cs="Times New Roman"/>
          <w:sz w:val="28"/>
          <w:szCs w:val="28"/>
        </w:rPr>
        <w:t xml:space="preserve">, sold under the brand name Mediator, is an anorectic and lipid-lowering agent structurally related to </w:t>
      </w:r>
      <w:proofErr w:type="spellStart"/>
      <w:r w:rsidRPr="001C35B1">
        <w:rPr>
          <w:rFonts w:ascii="Times New Roman" w:hAnsi="Times New Roman" w:cs="Times New Roman"/>
          <w:sz w:val="28"/>
          <w:szCs w:val="28"/>
        </w:rPr>
        <w:t>fenfluramine</w:t>
      </w:r>
      <w:proofErr w:type="spellEnd"/>
      <w:r w:rsidRPr="001C35B1">
        <w:rPr>
          <w:rFonts w:ascii="Times New Roman" w:hAnsi="Times New Roman" w:cs="Times New Roman"/>
          <w:sz w:val="28"/>
          <w:szCs w:val="28"/>
        </w:rPr>
        <w:t xml:space="preserve"> (a substituted amphetamine). It may improve </w:t>
      </w:r>
      <w:proofErr w:type="spellStart"/>
      <w:r w:rsidRPr="001C35B1">
        <w:rPr>
          <w:rFonts w:ascii="Times New Roman" w:hAnsi="Times New Roman" w:cs="Times New Roman"/>
          <w:sz w:val="28"/>
          <w:szCs w:val="28"/>
        </w:rPr>
        <w:t>glycemic</w:t>
      </w:r>
      <w:proofErr w:type="spellEnd"/>
      <w:r w:rsidRPr="001C35B1">
        <w:rPr>
          <w:rFonts w:ascii="Times New Roman" w:hAnsi="Times New Roman" w:cs="Times New Roman"/>
          <w:sz w:val="28"/>
          <w:szCs w:val="28"/>
        </w:rPr>
        <w:t xml:space="preserve"> control and reduce insulin resistance in people with poorly controlled type 2 diabetes.</w:t>
      </w:r>
    </w:p>
    <w:p w:rsidR="001C35B1" w:rsidRPr="001C35B1" w:rsidRDefault="001C35B1" w:rsidP="001C35B1">
      <w:pPr>
        <w:spacing w:after="0" w:line="240" w:lineRule="auto"/>
        <w:ind w:firstLine="720"/>
        <w:jc w:val="both"/>
        <w:rPr>
          <w:rFonts w:ascii="Times New Roman" w:hAnsi="Times New Roman" w:cs="Times New Roman"/>
          <w:b/>
          <w:sz w:val="28"/>
          <w:szCs w:val="28"/>
        </w:rPr>
      </w:pPr>
      <w:proofErr w:type="spellStart"/>
      <w:r w:rsidRPr="001C35B1">
        <w:rPr>
          <w:rFonts w:ascii="Times New Roman" w:hAnsi="Times New Roman" w:cs="Times New Roman"/>
          <w:b/>
          <w:sz w:val="28"/>
          <w:szCs w:val="28"/>
        </w:rPr>
        <w:t>Meglutol</w:t>
      </w:r>
      <w:proofErr w:type="spellEnd"/>
    </w:p>
    <w:p w:rsidR="001C35B1" w:rsidRPr="001C35B1" w:rsidRDefault="001C35B1" w:rsidP="001C35B1">
      <w:pPr>
        <w:spacing w:after="0" w:line="240" w:lineRule="auto"/>
        <w:ind w:firstLine="720"/>
        <w:jc w:val="both"/>
        <w:rPr>
          <w:rFonts w:ascii="Times New Roman" w:hAnsi="Times New Roman" w:cs="Times New Roman"/>
          <w:b/>
          <w:sz w:val="28"/>
          <w:szCs w:val="28"/>
        </w:rPr>
      </w:pPr>
      <w:r w:rsidRPr="001C35B1">
        <w:rPr>
          <w:rFonts w:ascii="Times New Roman" w:hAnsi="Times New Roman" w:cs="Times New Roman"/>
          <w:b/>
          <w:sz w:val="28"/>
          <w:szCs w:val="28"/>
        </w:rPr>
        <w:t xml:space="preserve"> </w:t>
      </w:r>
      <w:r w:rsidR="00E018E5">
        <w:rPr>
          <w:noProof/>
          <w:lang w:eastAsia="en-GB"/>
        </w:rPr>
        <w:drawing>
          <wp:inline distT="0" distB="0" distL="0" distR="0" wp14:anchorId="1D69F442" wp14:editId="04CC47AB">
            <wp:extent cx="2371984" cy="952500"/>
            <wp:effectExtent l="0" t="0" r="9525" b="0"/>
            <wp:docPr id="43" name="Рисунок 43" descr="Meglut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lutol.sv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5393" cy="953869"/>
                    </a:xfrm>
                    <a:prstGeom prst="rect">
                      <a:avLst/>
                    </a:prstGeom>
                    <a:noFill/>
                    <a:ln>
                      <a:noFill/>
                    </a:ln>
                  </pic:spPr>
                </pic:pic>
              </a:graphicData>
            </a:graphic>
          </wp:inline>
        </w:drawing>
      </w:r>
    </w:p>
    <w:p w:rsidR="001C35B1" w:rsidRPr="00E018E5" w:rsidRDefault="001C35B1" w:rsidP="001C35B1">
      <w:pPr>
        <w:spacing w:after="0" w:line="240" w:lineRule="auto"/>
        <w:ind w:firstLine="720"/>
        <w:jc w:val="both"/>
        <w:rPr>
          <w:rFonts w:ascii="Times New Roman" w:hAnsi="Times New Roman" w:cs="Times New Roman"/>
          <w:sz w:val="28"/>
          <w:szCs w:val="28"/>
        </w:rPr>
      </w:pPr>
      <w:proofErr w:type="spellStart"/>
      <w:r w:rsidRPr="00E018E5">
        <w:rPr>
          <w:rFonts w:ascii="Times New Roman" w:hAnsi="Times New Roman" w:cs="Times New Roman"/>
          <w:sz w:val="28"/>
          <w:szCs w:val="28"/>
        </w:rPr>
        <w:t>Meglutol</w:t>
      </w:r>
      <w:proofErr w:type="spellEnd"/>
      <w:r w:rsidRPr="00E018E5">
        <w:rPr>
          <w:rFonts w:ascii="Times New Roman" w:hAnsi="Times New Roman" w:cs="Times New Roman"/>
          <w:sz w:val="28"/>
          <w:szCs w:val="28"/>
        </w:rPr>
        <w:t xml:space="preserve"> (INN, also known as 3-hydroxy-3-methylglutaric acid, β-</w:t>
      </w:r>
      <w:proofErr w:type="spellStart"/>
      <w:r w:rsidRPr="00E018E5">
        <w:rPr>
          <w:rFonts w:ascii="Times New Roman" w:hAnsi="Times New Roman" w:cs="Times New Roman"/>
          <w:sz w:val="28"/>
          <w:szCs w:val="28"/>
        </w:rPr>
        <w:t>hydroxy</w:t>
      </w:r>
      <w:proofErr w:type="spellEnd"/>
      <w:r w:rsidRPr="00E018E5">
        <w:rPr>
          <w:rFonts w:ascii="Times New Roman" w:hAnsi="Times New Roman" w:cs="Times New Roman"/>
          <w:sz w:val="28"/>
          <w:szCs w:val="28"/>
        </w:rPr>
        <w:t>-β-</w:t>
      </w:r>
      <w:proofErr w:type="spellStart"/>
      <w:r w:rsidRPr="00E018E5">
        <w:rPr>
          <w:rFonts w:ascii="Times New Roman" w:hAnsi="Times New Roman" w:cs="Times New Roman"/>
          <w:sz w:val="28"/>
          <w:szCs w:val="28"/>
        </w:rPr>
        <w:t>methylglutaric</w:t>
      </w:r>
      <w:proofErr w:type="spellEnd"/>
      <w:r w:rsidRPr="00E018E5">
        <w:rPr>
          <w:rFonts w:ascii="Times New Roman" w:hAnsi="Times New Roman" w:cs="Times New Roman"/>
          <w:sz w:val="28"/>
          <w:szCs w:val="28"/>
        </w:rPr>
        <w:t xml:space="preserve"> acid, and </w:t>
      </w:r>
      <w:proofErr w:type="spellStart"/>
      <w:r w:rsidRPr="00E018E5">
        <w:rPr>
          <w:rFonts w:ascii="Times New Roman" w:hAnsi="Times New Roman" w:cs="Times New Roman"/>
          <w:sz w:val="28"/>
          <w:szCs w:val="28"/>
        </w:rPr>
        <w:t>dicrotalic</w:t>
      </w:r>
      <w:proofErr w:type="spellEnd"/>
      <w:r w:rsidRPr="00E018E5">
        <w:rPr>
          <w:rFonts w:ascii="Times New Roman" w:hAnsi="Times New Roman" w:cs="Times New Roman"/>
          <w:sz w:val="28"/>
          <w:szCs w:val="28"/>
        </w:rPr>
        <w:t xml:space="preserve"> acid) is a lipid-lowering agent.</w:t>
      </w:r>
    </w:p>
    <w:p w:rsidR="001C35B1" w:rsidRPr="00E018E5" w:rsidRDefault="001C35B1" w:rsidP="00E018E5">
      <w:pPr>
        <w:spacing w:after="0" w:line="240" w:lineRule="auto"/>
        <w:ind w:firstLine="720"/>
        <w:jc w:val="both"/>
        <w:rPr>
          <w:rFonts w:ascii="Times New Roman" w:hAnsi="Times New Roman" w:cs="Times New Roman"/>
          <w:sz w:val="28"/>
          <w:szCs w:val="28"/>
        </w:rPr>
      </w:pPr>
      <w:r w:rsidRPr="00E018E5">
        <w:rPr>
          <w:rFonts w:ascii="Times New Roman" w:hAnsi="Times New Roman" w:cs="Times New Roman"/>
          <w:sz w:val="28"/>
          <w:szCs w:val="28"/>
        </w:rPr>
        <w:t xml:space="preserve">It is in the </w:t>
      </w:r>
      <w:proofErr w:type="gramStart"/>
      <w:r w:rsidRPr="00E018E5">
        <w:rPr>
          <w:rFonts w:ascii="Times New Roman" w:hAnsi="Times New Roman" w:cs="Times New Roman"/>
          <w:sz w:val="28"/>
          <w:szCs w:val="28"/>
        </w:rPr>
        <w:t>free state</w:t>
      </w:r>
      <w:proofErr w:type="gramEnd"/>
      <w:r w:rsidRPr="00E018E5">
        <w:rPr>
          <w:rFonts w:ascii="Times New Roman" w:hAnsi="Times New Roman" w:cs="Times New Roman"/>
          <w:sz w:val="28"/>
          <w:szCs w:val="28"/>
        </w:rPr>
        <w:t xml:space="preserve"> and is associated with (pyrro</w:t>
      </w:r>
      <w:r w:rsidR="00E018E5">
        <w:rPr>
          <w:rFonts w:ascii="Times New Roman" w:hAnsi="Times New Roman" w:cs="Times New Roman"/>
          <w:sz w:val="28"/>
          <w:szCs w:val="28"/>
        </w:rPr>
        <w:t>lizidine alkaloid).</w:t>
      </w:r>
    </w:p>
    <w:p w:rsidR="001C35B1" w:rsidRPr="001C35B1" w:rsidRDefault="001C35B1" w:rsidP="001C35B1">
      <w:pPr>
        <w:spacing w:after="0" w:line="240" w:lineRule="auto"/>
        <w:ind w:firstLine="720"/>
        <w:jc w:val="both"/>
        <w:rPr>
          <w:rFonts w:ascii="Times New Roman" w:hAnsi="Times New Roman" w:cs="Times New Roman"/>
          <w:b/>
          <w:sz w:val="28"/>
          <w:szCs w:val="28"/>
        </w:rPr>
      </w:pPr>
      <w:r w:rsidRPr="001C35B1">
        <w:rPr>
          <w:rFonts w:ascii="Times New Roman" w:hAnsi="Times New Roman" w:cs="Times New Roman"/>
          <w:b/>
          <w:sz w:val="28"/>
          <w:szCs w:val="28"/>
        </w:rPr>
        <w:t>Omega 3 fatty acids</w:t>
      </w:r>
    </w:p>
    <w:p w:rsidR="001C35B1" w:rsidRPr="001C35B1" w:rsidRDefault="001C35B1" w:rsidP="001C35B1">
      <w:pPr>
        <w:spacing w:after="0" w:line="240" w:lineRule="auto"/>
        <w:ind w:firstLine="720"/>
        <w:jc w:val="both"/>
        <w:rPr>
          <w:rFonts w:ascii="Times New Roman" w:hAnsi="Times New Roman" w:cs="Times New Roman"/>
          <w:b/>
          <w:sz w:val="28"/>
          <w:szCs w:val="28"/>
        </w:rPr>
      </w:pPr>
      <w:r w:rsidRPr="001C35B1">
        <w:rPr>
          <w:rFonts w:ascii="Times New Roman" w:hAnsi="Times New Roman" w:cs="Times New Roman"/>
          <w:b/>
          <w:sz w:val="28"/>
          <w:szCs w:val="28"/>
        </w:rPr>
        <w:t xml:space="preserve"> </w:t>
      </w:r>
      <w:r w:rsidR="00E018E5">
        <w:rPr>
          <w:noProof/>
          <w:lang w:eastAsia="en-GB"/>
        </w:rPr>
        <w:drawing>
          <wp:inline distT="0" distB="0" distL="0" distR="0" wp14:anchorId="06D015EC" wp14:editId="77E5A58B">
            <wp:extent cx="4972050" cy="750987"/>
            <wp:effectExtent l="0" t="0" r="0" b="0"/>
            <wp:docPr id="44" name="Рисунок 44" descr="https://upload.wikimedia.org/wikipedia/commons/thumb/0/0f/ALAnumbering.svg/1920px-ALAnumber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f/ALAnumbering.svg/1920px-ALAnumbering.svg.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03774" cy="755779"/>
                    </a:xfrm>
                    <a:prstGeom prst="rect">
                      <a:avLst/>
                    </a:prstGeom>
                    <a:noFill/>
                    <a:ln>
                      <a:noFill/>
                    </a:ln>
                  </pic:spPr>
                </pic:pic>
              </a:graphicData>
            </a:graphic>
          </wp:inline>
        </w:drawing>
      </w:r>
    </w:p>
    <w:p w:rsidR="001C35B1" w:rsidRPr="00E018E5" w:rsidRDefault="001C35B1" w:rsidP="001C35B1">
      <w:pPr>
        <w:spacing w:after="0" w:line="240" w:lineRule="auto"/>
        <w:ind w:firstLine="720"/>
        <w:jc w:val="both"/>
        <w:rPr>
          <w:rFonts w:ascii="Times New Roman" w:hAnsi="Times New Roman" w:cs="Times New Roman"/>
          <w:sz w:val="28"/>
          <w:szCs w:val="28"/>
        </w:rPr>
      </w:pPr>
      <w:r w:rsidRPr="00E018E5">
        <w:rPr>
          <w:rFonts w:ascii="Times New Roman" w:hAnsi="Times New Roman" w:cs="Times New Roman"/>
          <w:sz w:val="28"/>
          <w:szCs w:val="28"/>
        </w:rPr>
        <w:t>An example of the chemical structure of a ω−3-polyunsaturated fatty acid (alpha-linolenic acid is shown). The linear chain of carbon atoms linked by single and double bonds ends on the left with a carboxyl group -COOH, on the right with a methyl group -CH3. The letter alpha (α) denotes the first atom of the chain, counting in the direction from the carboxyl group; the letter omega (ω), the last in the Greek alphabet, is the last atom from the carboxyl group (that is, the carbon atom of the methyl group). Looking backwards at the bonds between carbon atoms, the first double bond is in third place from the methyl end, that is, at position ω−3 ("omega minus three"). The definition of "polyunsaturated" means that there are at least two double (that is, unsaturated) bonds in the carbon skeleton of the molecule.</w:t>
      </w:r>
    </w:p>
    <w:p w:rsidR="001C35B1" w:rsidRPr="00E018E5" w:rsidRDefault="001C35B1" w:rsidP="001C35B1">
      <w:pPr>
        <w:spacing w:after="0" w:line="240" w:lineRule="auto"/>
        <w:ind w:firstLine="720"/>
        <w:jc w:val="both"/>
        <w:rPr>
          <w:rFonts w:ascii="Times New Roman" w:hAnsi="Times New Roman" w:cs="Times New Roman"/>
          <w:sz w:val="28"/>
          <w:szCs w:val="28"/>
        </w:rPr>
      </w:pPr>
      <w:r w:rsidRPr="00E018E5">
        <w:rPr>
          <w:rFonts w:ascii="Times New Roman" w:hAnsi="Times New Roman" w:cs="Times New Roman"/>
          <w:sz w:val="28"/>
          <w:szCs w:val="28"/>
        </w:rPr>
        <w:t>Omega-3 polyunsaturated fatty acids (PUFAs) belong to the family of unsaturated fatty acids that have a carbon-carbon double bond in the omega-3 position, that is, after the third carbon atom, counting from the methyl end of the fatty acid chain.</w:t>
      </w:r>
    </w:p>
    <w:p w:rsidR="001C35B1" w:rsidRPr="00E018E5" w:rsidRDefault="001C35B1" w:rsidP="001C35B1">
      <w:pPr>
        <w:spacing w:after="0" w:line="240" w:lineRule="auto"/>
        <w:ind w:firstLine="720"/>
        <w:jc w:val="both"/>
        <w:rPr>
          <w:rFonts w:ascii="Times New Roman" w:hAnsi="Times New Roman" w:cs="Times New Roman"/>
          <w:sz w:val="28"/>
          <w:szCs w:val="28"/>
        </w:rPr>
      </w:pPr>
      <w:r w:rsidRPr="00E018E5">
        <w:rPr>
          <w:rFonts w:ascii="Times New Roman" w:hAnsi="Times New Roman" w:cs="Times New Roman"/>
          <w:sz w:val="28"/>
          <w:szCs w:val="28"/>
        </w:rPr>
        <w:t xml:space="preserve">Omega-3 polyunsaturated fatty acids are part of cell membranes and blood vessels, </w:t>
      </w:r>
      <w:proofErr w:type="gramStart"/>
      <w:r w:rsidRPr="00E018E5">
        <w:rPr>
          <w:rFonts w:ascii="Times New Roman" w:hAnsi="Times New Roman" w:cs="Times New Roman"/>
          <w:sz w:val="28"/>
          <w:szCs w:val="28"/>
        </w:rPr>
        <w:t>are not synthesized</w:t>
      </w:r>
      <w:proofErr w:type="gramEnd"/>
      <w:r w:rsidRPr="00E018E5">
        <w:rPr>
          <w:rFonts w:ascii="Times New Roman" w:hAnsi="Times New Roman" w:cs="Times New Roman"/>
          <w:sz w:val="28"/>
          <w:szCs w:val="28"/>
        </w:rPr>
        <w:t xml:space="preserve"> in the right quantities in the human body and are one of the essential components of a complete healthy diet. The main food source is fish, as well as chia seeds, flax seeds, seaweed and microalgae, and so on.</w:t>
      </w:r>
    </w:p>
    <w:p w:rsidR="001C35B1" w:rsidRPr="00E018E5" w:rsidRDefault="001C35B1" w:rsidP="001C35B1">
      <w:pPr>
        <w:spacing w:after="0" w:line="240" w:lineRule="auto"/>
        <w:ind w:firstLine="720"/>
        <w:jc w:val="both"/>
        <w:rPr>
          <w:rFonts w:ascii="Times New Roman" w:hAnsi="Times New Roman" w:cs="Times New Roman"/>
          <w:sz w:val="28"/>
          <w:szCs w:val="28"/>
        </w:rPr>
      </w:pPr>
      <w:r w:rsidRPr="00E018E5">
        <w:rPr>
          <w:rFonts w:ascii="Times New Roman" w:hAnsi="Times New Roman" w:cs="Times New Roman"/>
          <w:sz w:val="28"/>
          <w:szCs w:val="28"/>
        </w:rPr>
        <w:lastRenderedPageBreak/>
        <w:t xml:space="preserve">The potential of ω3 fatty acids to reduce insulin resistance in type 2 diabetes </w:t>
      </w:r>
      <w:proofErr w:type="gramStart"/>
      <w:r w:rsidRPr="00E018E5">
        <w:rPr>
          <w:rFonts w:ascii="Times New Roman" w:hAnsi="Times New Roman" w:cs="Times New Roman"/>
          <w:sz w:val="28"/>
          <w:szCs w:val="28"/>
        </w:rPr>
        <w:t>has been shown</w:t>
      </w:r>
      <w:proofErr w:type="gramEnd"/>
      <w:r w:rsidRPr="00E018E5">
        <w:rPr>
          <w:rFonts w:ascii="Times New Roman" w:hAnsi="Times New Roman" w:cs="Times New Roman"/>
          <w:sz w:val="28"/>
          <w:szCs w:val="28"/>
        </w:rPr>
        <w:t xml:space="preserve"> in in vitro and mouse experiments and needs to be tested in humans.</w:t>
      </w:r>
    </w:p>
    <w:p w:rsidR="001C35B1" w:rsidRPr="00E018E5" w:rsidRDefault="001C35B1" w:rsidP="001C35B1">
      <w:pPr>
        <w:spacing w:after="0" w:line="240" w:lineRule="auto"/>
        <w:ind w:firstLine="720"/>
        <w:jc w:val="both"/>
        <w:rPr>
          <w:rFonts w:ascii="Times New Roman" w:hAnsi="Times New Roman" w:cs="Times New Roman"/>
          <w:sz w:val="28"/>
          <w:szCs w:val="28"/>
        </w:rPr>
      </w:pPr>
      <w:r w:rsidRPr="00E018E5">
        <w:rPr>
          <w:rFonts w:ascii="Times New Roman" w:hAnsi="Times New Roman" w:cs="Times New Roman"/>
          <w:sz w:val="28"/>
          <w:szCs w:val="28"/>
        </w:rPr>
        <w:t>In obese people, omega-3 supplements improved the quality of life, and, presumably, could increase life expectancy. (In 2012, researchers suggested that ω3, by neutralizing the action of ω6, reduces the rate of DNA telomere shortening.).</w:t>
      </w:r>
    </w:p>
    <w:p w:rsidR="001C35B1" w:rsidRPr="00E018E5" w:rsidRDefault="001C35B1" w:rsidP="001C35B1">
      <w:pPr>
        <w:spacing w:after="0" w:line="240" w:lineRule="auto"/>
        <w:ind w:firstLine="720"/>
        <w:jc w:val="both"/>
        <w:rPr>
          <w:rFonts w:ascii="Times New Roman" w:hAnsi="Times New Roman" w:cs="Times New Roman"/>
          <w:sz w:val="28"/>
          <w:szCs w:val="28"/>
        </w:rPr>
      </w:pPr>
      <w:r w:rsidRPr="00E018E5">
        <w:rPr>
          <w:rFonts w:ascii="Times New Roman" w:hAnsi="Times New Roman" w:cs="Times New Roman"/>
          <w:sz w:val="28"/>
          <w:szCs w:val="28"/>
        </w:rPr>
        <w:t xml:space="preserve">Omega-3 fatty acids are used to lower very </w:t>
      </w:r>
      <w:proofErr w:type="gramStart"/>
      <w:r w:rsidRPr="00E018E5">
        <w:rPr>
          <w:rFonts w:ascii="Times New Roman" w:hAnsi="Times New Roman" w:cs="Times New Roman"/>
          <w:sz w:val="28"/>
          <w:szCs w:val="28"/>
        </w:rPr>
        <w:t>low density</w:t>
      </w:r>
      <w:proofErr w:type="gramEnd"/>
      <w:r w:rsidRPr="00E018E5">
        <w:rPr>
          <w:rFonts w:ascii="Times New Roman" w:hAnsi="Times New Roman" w:cs="Times New Roman"/>
          <w:sz w:val="28"/>
          <w:szCs w:val="28"/>
        </w:rPr>
        <w:t xml:space="preserve"> lipoprotein (VLDL) levels. By inhibiting the esterification of fatty acids, they delay the synthesis of triglycerides in the liver. The decrease in triglyceride levels is facilitated by a decrease </w:t>
      </w:r>
      <w:proofErr w:type="gramStart"/>
      <w:r w:rsidRPr="00E018E5">
        <w:rPr>
          <w:rFonts w:ascii="Times New Roman" w:hAnsi="Times New Roman" w:cs="Times New Roman"/>
          <w:sz w:val="28"/>
          <w:szCs w:val="28"/>
        </w:rPr>
        <w:t>in the amount of free</w:t>
      </w:r>
      <w:proofErr w:type="gramEnd"/>
      <w:r w:rsidRPr="00E018E5">
        <w:rPr>
          <w:rFonts w:ascii="Times New Roman" w:hAnsi="Times New Roman" w:cs="Times New Roman"/>
          <w:sz w:val="28"/>
          <w:szCs w:val="28"/>
        </w:rPr>
        <w:t xml:space="preserve"> fatty acids available for triglyceride synthesis. When taking omega-3-unsaturated fatty acids, there is a slight temporary increase in the level of high-density lipoprotein (HDL), significantly less than after taking fibrates.</w:t>
      </w:r>
    </w:p>
    <w:p w:rsidR="001C35B1" w:rsidRPr="00E018E5" w:rsidRDefault="001C35B1" w:rsidP="001C35B1">
      <w:pPr>
        <w:spacing w:after="0" w:line="240" w:lineRule="auto"/>
        <w:ind w:firstLine="720"/>
        <w:jc w:val="both"/>
        <w:rPr>
          <w:rFonts w:ascii="Times New Roman" w:hAnsi="Times New Roman" w:cs="Times New Roman"/>
          <w:sz w:val="28"/>
          <w:szCs w:val="28"/>
        </w:rPr>
      </w:pPr>
    </w:p>
    <w:p w:rsidR="001C35B1" w:rsidRDefault="001C35B1" w:rsidP="001C35B1">
      <w:pPr>
        <w:spacing w:after="0" w:line="240" w:lineRule="auto"/>
        <w:ind w:firstLine="720"/>
        <w:jc w:val="both"/>
        <w:rPr>
          <w:rFonts w:ascii="Times New Roman" w:hAnsi="Times New Roman" w:cs="Times New Roman"/>
          <w:b/>
          <w:sz w:val="28"/>
          <w:szCs w:val="28"/>
        </w:rPr>
      </w:pPr>
      <w:r w:rsidRPr="001C35B1">
        <w:rPr>
          <w:rFonts w:ascii="Times New Roman" w:hAnsi="Times New Roman" w:cs="Times New Roman"/>
          <w:b/>
          <w:sz w:val="28"/>
          <w:szCs w:val="28"/>
        </w:rPr>
        <w:t>Magnesium pyridoxal 5-phosphate glutamate</w:t>
      </w:r>
    </w:p>
    <w:p w:rsidR="00E018E5" w:rsidRDefault="00E018E5" w:rsidP="001C35B1">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E07D442" wp14:editId="6D66C350">
            <wp:extent cx="2095500" cy="1504950"/>
            <wp:effectExtent l="0" t="0" r="0" b="0"/>
            <wp:docPr id="45" name="Рисунок 45" descr="Пиридоксаль 5-фосфат глутамат маг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иридоксаль 5-фосфат глутамат магния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1504950"/>
                    </a:xfrm>
                    <a:prstGeom prst="rect">
                      <a:avLst/>
                    </a:prstGeom>
                    <a:noFill/>
                    <a:ln>
                      <a:noFill/>
                    </a:ln>
                  </pic:spPr>
                </pic:pic>
              </a:graphicData>
            </a:graphic>
          </wp:inline>
        </w:drawing>
      </w:r>
    </w:p>
    <w:p w:rsidR="00E018E5" w:rsidRPr="00E018E5" w:rsidRDefault="00E018E5" w:rsidP="00E018E5">
      <w:pPr>
        <w:spacing w:after="0" w:line="240" w:lineRule="auto"/>
        <w:ind w:firstLine="720"/>
        <w:jc w:val="both"/>
        <w:rPr>
          <w:rFonts w:ascii="Times New Roman" w:hAnsi="Times New Roman" w:cs="Times New Roman"/>
          <w:sz w:val="28"/>
          <w:szCs w:val="28"/>
        </w:rPr>
      </w:pPr>
      <w:r w:rsidRPr="00E018E5">
        <w:rPr>
          <w:rFonts w:ascii="Times New Roman" w:hAnsi="Times New Roman" w:cs="Times New Roman"/>
          <w:sz w:val="28"/>
          <w:szCs w:val="28"/>
        </w:rPr>
        <w:t xml:space="preserve">Pyridoxal-5-phosphate magnesium glutamate (trade name </w:t>
      </w:r>
      <w:proofErr w:type="spellStart"/>
      <w:r w:rsidRPr="00E018E5">
        <w:rPr>
          <w:rFonts w:ascii="Times New Roman" w:hAnsi="Times New Roman" w:cs="Times New Roman"/>
          <w:sz w:val="28"/>
          <w:szCs w:val="28"/>
        </w:rPr>
        <w:t>sedalipide</w:t>
      </w:r>
      <w:proofErr w:type="spellEnd"/>
      <w:r w:rsidRPr="00E018E5">
        <w:rPr>
          <w:rFonts w:ascii="Times New Roman" w:hAnsi="Times New Roman" w:cs="Times New Roman"/>
          <w:sz w:val="28"/>
          <w:szCs w:val="28"/>
        </w:rPr>
        <w:t>) is a lipid-lowering agent.</w:t>
      </w:r>
    </w:p>
    <w:p w:rsidR="00E018E5" w:rsidRPr="00E018E5" w:rsidRDefault="00E018E5" w:rsidP="00E018E5">
      <w:pPr>
        <w:spacing w:after="0" w:line="240" w:lineRule="auto"/>
        <w:ind w:firstLine="720"/>
        <w:jc w:val="both"/>
        <w:rPr>
          <w:rFonts w:ascii="Times New Roman" w:hAnsi="Times New Roman" w:cs="Times New Roman"/>
          <w:b/>
          <w:sz w:val="28"/>
          <w:szCs w:val="28"/>
        </w:rPr>
      </w:pPr>
    </w:p>
    <w:p w:rsidR="00E018E5" w:rsidRDefault="00E018E5" w:rsidP="00E018E5">
      <w:pPr>
        <w:spacing w:after="0" w:line="240" w:lineRule="auto"/>
        <w:ind w:firstLine="720"/>
        <w:jc w:val="both"/>
        <w:rPr>
          <w:rFonts w:ascii="Times New Roman" w:hAnsi="Times New Roman" w:cs="Times New Roman"/>
          <w:b/>
          <w:sz w:val="28"/>
          <w:szCs w:val="28"/>
        </w:rPr>
      </w:pPr>
      <w:r w:rsidRPr="00E018E5">
        <w:rPr>
          <w:rFonts w:ascii="Times New Roman" w:hAnsi="Times New Roman" w:cs="Times New Roman"/>
          <w:b/>
          <w:sz w:val="28"/>
          <w:szCs w:val="28"/>
        </w:rPr>
        <w:t>Policosanol</w:t>
      </w:r>
    </w:p>
    <w:p w:rsidR="00E018E5" w:rsidRDefault="00E018E5" w:rsidP="00E018E5">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0196EC48" wp14:editId="15F33CDB">
            <wp:extent cx="1971675" cy="1167808"/>
            <wp:effectExtent l="0" t="0" r="0" b="0"/>
            <wp:docPr id="46" name="Рисунок 4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химической структуры"/>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7343" cy="1171165"/>
                    </a:xfrm>
                    <a:prstGeom prst="rect">
                      <a:avLst/>
                    </a:prstGeom>
                    <a:noFill/>
                    <a:ln>
                      <a:noFill/>
                    </a:ln>
                  </pic:spPr>
                </pic:pic>
              </a:graphicData>
            </a:graphic>
          </wp:inline>
        </w:drawing>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Policosanol is a general term for a mixture of long chain alcohols isolated from vegetable waxes. Included in a number of nutritional supplements.</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 xml:space="preserve">It </w:t>
      </w:r>
      <w:proofErr w:type="gramStart"/>
      <w:r w:rsidRPr="00DD2A96">
        <w:rPr>
          <w:rFonts w:ascii="Times New Roman" w:hAnsi="Times New Roman" w:cs="Times New Roman"/>
          <w:sz w:val="28"/>
          <w:szCs w:val="28"/>
        </w:rPr>
        <w:t>was first produced</w:t>
      </w:r>
      <w:proofErr w:type="gramEnd"/>
      <w:r w:rsidRPr="00DD2A96">
        <w:rPr>
          <w:rFonts w:ascii="Times New Roman" w:hAnsi="Times New Roman" w:cs="Times New Roman"/>
          <w:sz w:val="28"/>
          <w:szCs w:val="28"/>
        </w:rPr>
        <w:t xml:space="preserve"> in Cuba in the early 1990s. Policosanol supplements </w:t>
      </w:r>
      <w:proofErr w:type="gramStart"/>
      <w:r w:rsidRPr="00DD2A96">
        <w:rPr>
          <w:rFonts w:ascii="Times New Roman" w:hAnsi="Times New Roman" w:cs="Times New Roman"/>
          <w:sz w:val="28"/>
          <w:szCs w:val="28"/>
        </w:rPr>
        <w:t>have been approved</w:t>
      </w:r>
      <w:proofErr w:type="gramEnd"/>
      <w:r w:rsidRPr="00DD2A96">
        <w:rPr>
          <w:rFonts w:ascii="Times New Roman" w:hAnsi="Times New Roman" w:cs="Times New Roman"/>
          <w:sz w:val="28"/>
          <w:szCs w:val="28"/>
        </w:rPr>
        <w:t xml:space="preserve"> in over 25 countries, mainly in South America and the Caribbean</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According to a meta-analysis of a number of studies, the effectiveness of policosanol is not statistically different from placebo when trying to use it to reduce "bad" cholesterol (low density cholesterol) and increase "good" cholesterol (high-density lipoprotein (HDL, HDL)), as well as to prevent atherosclerosis.</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lastRenderedPageBreak/>
        <w:t xml:space="preserve">• Lipid-lowering effect is achieved by suppressing cholesterol synthesis </w:t>
      </w:r>
      <w:proofErr w:type="gramStart"/>
      <w:r w:rsidRPr="00DD2A96">
        <w:rPr>
          <w:rFonts w:ascii="Times New Roman" w:hAnsi="Times New Roman" w:cs="Times New Roman"/>
          <w:sz w:val="28"/>
          <w:szCs w:val="28"/>
        </w:rPr>
        <w:t>at the moment</w:t>
      </w:r>
      <w:proofErr w:type="gramEnd"/>
      <w:r w:rsidRPr="00DD2A96">
        <w:rPr>
          <w:rFonts w:ascii="Times New Roman" w:hAnsi="Times New Roman" w:cs="Times New Roman"/>
          <w:sz w:val="28"/>
          <w:szCs w:val="28"/>
        </w:rPr>
        <w:t xml:space="preserve"> between the formation of acetate and mevalonate and stimulating the breakdown of LDL cholesterol in hepatocytes by activating lipases.</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 xml:space="preserve">• </w:t>
      </w:r>
      <w:proofErr w:type="spellStart"/>
      <w:r w:rsidRPr="00DD2A96">
        <w:rPr>
          <w:rFonts w:ascii="Times New Roman" w:hAnsi="Times New Roman" w:cs="Times New Roman"/>
          <w:sz w:val="28"/>
          <w:szCs w:val="28"/>
        </w:rPr>
        <w:t>Vasoprotective</w:t>
      </w:r>
      <w:proofErr w:type="spellEnd"/>
      <w:r w:rsidRPr="00DD2A96">
        <w:rPr>
          <w:rFonts w:ascii="Times New Roman" w:hAnsi="Times New Roman" w:cs="Times New Roman"/>
          <w:sz w:val="28"/>
          <w:szCs w:val="28"/>
        </w:rPr>
        <w:t xml:space="preserve"> effect </w:t>
      </w:r>
      <w:proofErr w:type="gramStart"/>
      <w:r w:rsidRPr="00DD2A96">
        <w:rPr>
          <w:rFonts w:ascii="Times New Roman" w:hAnsi="Times New Roman" w:cs="Times New Roman"/>
          <w:sz w:val="28"/>
          <w:szCs w:val="28"/>
        </w:rPr>
        <w:t>is provided</w:t>
      </w:r>
      <w:proofErr w:type="gramEnd"/>
      <w:r w:rsidRPr="00DD2A96">
        <w:rPr>
          <w:rFonts w:ascii="Times New Roman" w:hAnsi="Times New Roman" w:cs="Times New Roman"/>
          <w:sz w:val="28"/>
          <w:szCs w:val="28"/>
        </w:rPr>
        <w:t xml:space="preserve"> by increasing the level of "protective" HDL cholesterol. Policosanol also prevents the oxidation of LDL cholesterol.</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 The antiplatelet effect is achieved, according to the creators of the drug, by preventing platelet aggregation by influencing the synthesis of prostaglandins (policosanol reduces the level of thromboxane A2 in serum and increases the level of prostacyclin) and reduces the risk of thrombosis. At the same time, policosanol does not affect coagulation parameters.</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 xml:space="preserve">The ineffectiveness of this supplement </w:t>
      </w:r>
      <w:proofErr w:type="gramStart"/>
      <w:r w:rsidRPr="00DD2A96">
        <w:rPr>
          <w:rFonts w:ascii="Times New Roman" w:hAnsi="Times New Roman" w:cs="Times New Roman"/>
          <w:sz w:val="28"/>
          <w:szCs w:val="28"/>
        </w:rPr>
        <w:t>has been shown</w:t>
      </w:r>
      <w:proofErr w:type="gramEnd"/>
      <w:r w:rsidRPr="00DD2A96">
        <w:rPr>
          <w:rFonts w:ascii="Times New Roman" w:hAnsi="Times New Roman" w:cs="Times New Roman"/>
          <w:sz w:val="28"/>
          <w:szCs w:val="28"/>
        </w:rPr>
        <w:t xml:space="preserve"> in several studies, in some cases conflicting results have been obtained. In particular, the results of a 2006 study show that in patients with hypercholesterolemia or combined </w:t>
      </w:r>
      <w:proofErr w:type="spellStart"/>
      <w:r w:rsidRPr="00DD2A96">
        <w:rPr>
          <w:rFonts w:ascii="Times New Roman" w:hAnsi="Times New Roman" w:cs="Times New Roman"/>
          <w:sz w:val="28"/>
          <w:szCs w:val="28"/>
        </w:rPr>
        <w:t>hyperlipidemia</w:t>
      </w:r>
      <w:proofErr w:type="spellEnd"/>
      <w:r w:rsidRPr="00DD2A96">
        <w:rPr>
          <w:rFonts w:ascii="Times New Roman" w:hAnsi="Times New Roman" w:cs="Times New Roman"/>
          <w:sz w:val="28"/>
          <w:szCs w:val="28"/>
        </w:rPr>
        <w:t>, policosanol at regular and high doses is no more effective than placebo. Some studies conducted also did not find any positive effects.</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 xml:space="preserve">There is an opinion that positive results </w:t>
      </w:r>
      <w:proofErr w:type="gramStart"/>
      <w:r w:rsidRPr="00DD2A96">
        <w:rPr>
          <w:rFonts w:ascii="Times New Roman" w:hAnsi="Times New Roman" w:cs="Times New Roman"/>
          <w:sz w:val="28"/>
          <w:szCs w:val="28"/>
        </w:rPr>
        <w:t>were obtained</w:t>
      </w:r>
      <w:proofErr w:type="gramEnd"/>
      <w:r w:rsidRPr="00DD2A96">
        <w:rPr>
          <w:rFonts w:ascii="Times New Roman" w:hAnsi="Times New Roman" w:cs="Times New Roman"/>
          <w:sz w:val="28"/>
          <w:szCs w:val="28"/>
        </w:rPr>
        <w:t xml:space="preserve"> only in studies conducted in Cuba by the </w:t>
      </w:r>
      <w:proofErr w:type="spellStart"/>
      <w:r w:rsidRPr="00DD2A96">
        <w:rPr>
          <w:rFonts w:ascii="Times New Roman" w:hAnsi="Times New Roman" w:cs="Times New Roman"/>
          <w:sz w:val="28"/>
          <w:szCs w:val="28"/>
        </w:rPr>
        <w:t>Dalmer</w:t>
      </w:r>
      <w:proofErr w:type="spellEnd"/>
      <w:r w:rsidRPr="00DD2A96">
        <w:rPr>
          <w:rFonts w:ascii="Times New Roman" w:hAnsi="Times New Roman" w:cs="Times New Roman"/>
          <w:sz w:val="28"/>
          <w:szCs w:val="28"/>
        </w:rPr>
        <w:t xml:space="preserve"> Laboratories group, which is associated with the </w:t>
      </w:r>
      <w:proofErr w:type="spellStart"/>
      <w:r w:rsidRPr="00DD2A96">
        <w:rPr>
          <w:rFonts w:ascii="Times New Roman" w:hAnsi="Times New Roman" w:cs="Times New Roman"/>
          <w:sz w:val="28"/>
          <w:szCs w:val="28"/>
        </w:rPr>
        <w:t>Center</w:t>
      </w:r>
      <w:proofErr w:type="spellEnd"/>
      <w:r w:rsidRPr="00DD2A96">
        <w:rPr>
          <w:rFonts w:ascii="Times New Roman" w:hAnsi="Times New Roman" w:cs="Times New Roman"/>
          <w:sz w:val="28"/>
          <w:szCs w:val="28"/>
        </w:rPr>
        <w:t xml:space="preserve"> for Scientific Research (the manufacturer of the product). </w:t>
      </w:r>
      <w:proofErr w:type="gramStart"/>
      <w:r w:rsidRPr="00DD2A96">
        <w:rPr>
          <w:rFonts w:ascii="Times New Roman" w:hAnsi="Times New Roman" w:cs="Times New Roman"/>
          <w:sz w:val="28"/>
          <w:szCs w:val="28"/>
        </w:rPr>
        <w:t>A number of their results could n</w:t>
      </w:r>
      <w:r>
        <w:rPr>
          <w:rFonts w:ascii="Times New Roman" w:hAnsi="Times New Roman" w:cs="Times New Roman"/>
          <w:sz w:val="28"/>
          <w:szCs w:val="28"/>
        </w:rPr>
        <w:t>ot be repeated by other groups</w:t>
      </w:r>
      <w:proofErr w:type="gramEnd"/>
      <w:r>
        <w:rPr>
          <w:rFonts w:ascii="Times New Roman" w:hAnsi="Times New Roman" w:cs="Times New Roman"/>
          <w:sz w:val="28"/>
          <w:szCs w:val="28"/>
        </w:rPr>
        <w:t>.</w:t>
      </w:r>
    </w:p>
    <w:p w:rsidR="00E018E5" w:rsidRDefault="00DD2A96" w:rsidP="00DD2A96">
      <w:pPr>
        <w:spacing w:after="0" w:line="240" w:lineRule="auto"/>
        <w:ind w:firstLine="720"/>
        <w:jc w:val="both"/>
        <w:rPr>
          <w:rFonts w:ascii="Times New Roman" w:hAnsi="Times New Roman" w:cs="Times New Roman"/>
          <w:b/>
          <w:sz w:val="28"/>
          <w:szCs w:val="28"/>
        </w:rPr>
      </w:pPr>
      <w:r w:rsidRPr="00DD2A96">
        <w:rPr>
          <w:rFonts w:ascii="Times New Roman" w:hAnsi="Times New Roman" w:cs="Times New Roman"/>
          <w:b/>
          <w:sz w:val="28"/>
          <w:szCs w:val="28"/>
        </w:rPr>
        <w:t>E</w:t>
      </w:r>
      <w:r w:rsidRPr="00DD2A96">
        <w:rPr>
          <w:rFonts w:ascii="Times New Roman" w:hAnsi="Times New Roman" w:cs="Times New Roman"/>
          <w:b/>
          <w:sz w:val="28"/>
          <w:szCs w:val="28"/>
        </w:rPr>
        <w:t>zetimibe</w:t>
      </w:r>
      <w:r>
        <w:rPr>
          <w:rFonts w:ascii="Times New Roman" w:hAnsi="Times New Roman" w:cs="Times New Roman"/>
          <w:b/>
          <w:sz w:val="28"/>
          <w:szCs w:val="28"/>
        </w:rPr>
        <w:t xml:space="preserve"> </w:t>
      </w:r>
    </w:p>
    <w:p w:rsidR="00DD2A96" w:rsidRDefault="00DD2A96" w:rsidP="00DD2A96">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762D5FD2" wp14:editId="45C1F07A">
            <wp:extent cx="2809875" cy="1866900"/>
            <wp:effectExtent l="0" t="0" r="9525" b="0"/>
            <wp:docPr id="47" name="Рисунок 47" descr="Структурная формула Эзетими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уктурная формула Эзетимиб"/>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9875" cy="1866900"/>
                    </a:xfrm>
                    <a:prstGeom prst="rect">
                      <a:avLst/>
                    </a:prstGeom>
                    <a:noFill/>
                    <a:ln>
                      <a:noFill/>
                    </a:ln>
                  </pic:spPr>
                </pic:pic>
              </a:graphicData>
            </a:graphic>
          </wp:inline>
        </w:drawing>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The mechanism of action of ezetimibe differs from that of other classes of lipid-lowering compounds (</w:t>
      </w:r>
      <w:proofErr w:type="spellStart"/>
      <w:r w:rsidRPr="00DD2A96">
        <w:rPr>
          <w:rFonts w:ascii="Times New Roman" w:hAnsi="Times New Roman" w:cs="Times New Roman"/>
          <w:sz w:val="28"/>
          <w:szCs w:val="28"/>
        </w:rPr>
        <w:t>eg</w:t>
      </w:r>
      <w:proofErr w:type="spellEnd"/>
      <w:r w:rsidRPr="00DD2A96">
        <w:rPr>
          <w:rFonts w:ascii="Times New Roman" w:hAnsi="Times New Roman" w:cs="Times New Roman"/>
          <w:sz w:val="28"/>
          <w:szCs w:val="28"/>
        </w:rPr>
        <w:t xml:space="preserve">, statins, bile acid </w:t>
      </w:r>
      <w:proofErr w:type="spellStart"/>
      <w:r w:rsidRPr="00DD2A96">
        <w:rPr>
          <w:rFonts w:ascii="Times New Roman" w:hAnsi="Times New Roman" w:cs="Times New Roman"/>
          <w:sz w:val="28"/>
          <w:szCs w:val="28"/>
        </w:rPr>
        <w:t>sequestrants</w:t>
      </w:r>
      <w:proofErr w:type="spellEnd"/>
      <w:r w:rsidRPr="00DD2A96">
        <w:rPr>
          <w:rFonts w:ascii="Times New Roman" w:hAnsi="Times New Roman" w:cs="Times New Roman"/>
          <w:sz w:val="28"/>
          <w:szCs w:val="28"/>
        </w:rPr>
        <w:t xml:space="preserve">, fibrates, and plant </w:t>
      </w:r>
      <w:proofErr w:type="spellStart"/>
      <w:r w:rsidRPr="00DD2A96">
        <w:rPr>
          <w:rFonts w:ascii="Times New Roman" w:hAnsi="Times New Roman" w:cs="Times New Roman"/>
          <w:sz w:val="28"/>
          <w:szCs w:val="28"/>
        </w:rPr>
        <w:t>styrenes</w:t>
      </w:r>
      <w:proofErr w:type="spellEnd"/>
      <w:r w:rsidRPr="00DD2A96">
        <w:rPr>
          <w:rFonts w:ascii="Times New Roman" w:hAnsi="Times New Roman" w:cs="Times New Roman"/>
          <w:sz w:val="28"/>
          <w:szCs w:val="28"/>
        </w:rPr>
        <w:t>).</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 xml:space="preserve">Ezetimibe </w:t>
      </w:r>
      <w:proofErr w:type="gramStart"/>
      <w:r w:rsidRPr="00DD2A96">
        <w:rPr>
          <w:rFonts w:ascii="Times New Roman" w:hAnsi="Times New Roman" w:cs="Times New Roman"/>
          <w:sz w:val="28"/>
          <w:szCs w:val="28"/>
        </w:rPr>
        <w:t>is localized</w:t>
      </w:r>
      <w:proofErr w:type="gramEnd"/>
      <w:r w:rsidRPr="00DD2A96">
        <w:rPr>
          <w:rFonts w:ascii="Times New Roman" w:hAnsi="Times New Roman" w:cs="Times New Roman"/>
          <w:sz w:val="28"/>
          <w:szCs w:val="28"/>
        </w:rPr>
        <w:t xml:space="preserve"> in the brush border of the small intestine and prevents the absorption of cholesterol, which leads to a decrease in the flow of cholesterol from the intestine to the liver, thereby reducing the reserves of cholesterol in the liver and increasing its excretion from the blood. Ezetimibe does not increase the excretion of bile acids (unlike drugs that bind bile acids), does not inhibit the synthesis of cholesterol in the liver (unlike statins).</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 xml:space="preserve">The molecular target of ezetimibe is the transporter protein of cholesterol and </w:t>
      </w:r>
      <w:proofErr w:type="spellStart"/>
      <w:r w:rsidRPr="00DD2A96">
        <w:rPr>
          <w:rFonts w:ascii="Times New Roman" w:hAnsi="Times New Roman" w:cs="Times New Roman"/>
          <w:sz w:val="28"/>
          <w:szCs w:val="28"/>
        </w:rPr>
        <w:t>phytosterols</w:t>
      </w:r>
      <w:proofErr w:type="spellEnd"/>
      <w:r w:rsidRPr="00DD2A96">
        <w:rPr>
          <w:rFonts w:ascii="Times New Roman" w:hAnsi="Times New Roman" w:cs="Times New Roman"/>
          <w:sz w:val="28"/>
          <w:szCs w:val="28"/>
        </w:rPr>
        <w:t xml:space="preserve"> in enterocytes - the so-called. </w:t>
      </w:r>
      <w:proofErr w:type="spellStart"/>
      <w:r w:rsidRPr="00DD2A96">
        <w:rPr>
          <w:rFonts w:ascii="Times New Roman" w:hAnsi="Times New Roman" w:cs="Times New Roman"/>
          <w:sz w:val="28"/>
          <w:szCs w:val="28"/>
        </w:rPr>
        <w:t>Niemann</w:t>
      </w:r>
      <w:proofErr w:type="spellEnd"/>
      <w:r w:rsidRPr="00DD2A96">
        <w:rPr>
          <w:rFonts w:ascii="Times New Roman" w:hAnsi="Times New Roman" w:cs="Times New Roman"/>
          <w:sz w:val="28"/>
          <w:szCs w:val="28"/>
        </w:rPr>
        <w:t>-Pick type C1 protein (</w:t>
      </w:r>
      <w:proofErr w:type="spellStart"/>
      <w:r w:rsidRPr="00DD2A96">
        <w:rPr>
          <w:rFonts w:ascii="Times New Roman" w:hAnsi="Times New Roman" w:cs="Times New Roman"/>
          <w:sz w:val="28"/>
          <w:szCs w:val="28"/>
        </w:rPr>
        <w:t>Niemann</w:t>
      </w:r>
      <w:proofErr w:type="spellEnd"/>
      <w:r w:rsidRPr="00DD2A96">
        <w:rPr>
          <w:rFonts w:ascii="Times New Roman" w:hAnsi="Times New Roman" w:cs="Times New Roman"/>
          <w:sz w:val="28"/>
          <w:szCs w:val="28"/>
        </w:rPr>
        <w:t xml:space="preserve">-Pick C1-Like1, NPC1L1), which is involved in the intracellular transport of cholesterol. By reducing the absorption of cholesterol in the intestine, ezetimibe reduces the flow of cholesterol to the liver. Statins reduce cholesterol </w:t>
      </w:r>
      <w:r w:rsidRPr="00DD2A96">
        <w:rPr>
          <w:rFonts w:ascii="Times New Roman" w:hAnsi="Times New Roman" w:cs="Times New Roman"/>
          <w:sz w:val="28"/>
          <w:szCs w:val="28"/>
        </w:rPr>
        <w:lastRenderedPageBreak/>
        <w:t>synthesis in the liver. Due to two different mechanisms of action, the drugs of these two classes, when administered together, provide an additional reduction in cholesterol levels. Ezetimibe, given in combination with statins, lowers total cholesterol (TC), low-density lipoprotein cholesterol (LDL-C), apolipoprotein B (</w:t>
      </w:r>
      <w:proofErr w:type="spellStart"/>
      <w:r w:rsidRPr="00DD2A96">
        <w:rPr>
          <w:rFonts w:ascii="Times New Roman" w:hAnsi="Times New Roman" w:cs="Times New Roman"/>
          <w:sz w:val="28"/>
          <w:szCs w:val="28"/>
        </w:rPr>
        <w:t>apo</w:t>
      </w:r>
      <w:proofErr w:type="spellEnd"/>
      <w:r w:rsidRPr="00DD2A96">
        <w:rPr>
          <w:rFonts w:ascii="Times New Roman" w:hAnsi="Times New Roman" w:cs="Times New Roman"/>
          <w:sz w:val="28"/>
          <w:szCs w:val="28"/>
        </w:rPr>
        <w:t>-B), and triglycerides (TG) and increases high-density lipoprotein cholesterol (HDL-C) in patients with hypercholesterolemia to a greater extent than ezetimibe or simvastatin, administered separately.</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 xml:space="preserve">Indications: Primary hypercholesterolemia - is prescribed in combination with HMG-CoA reductase inhibitors (statins) or as monotherapy in addition to diet to reduce elevated levels of TC, LDL-C, </w:t>
      </w:r>
      <w:proofErr w:type="spellStart"/>
      <w:r w:rsidRPr="00DD2A96">
        <w:rPr>
          <w:rFonts w:ascii="Times New Roman" w:hAnsi="Times New Roman" w:cs="Times New Roman"/>
          <w:sz w:val="28"/>
          <w:szCs w:val="28"/>
        </w:rPr>
        <w:t>apo</w:t>
      </w:r>
      <w:proofErr w:type="spellEnd"/>
      <w:r w:rsidRPr="00DD2A96">
        <w:rPr>
          <w:rFonts w:ascii="Times New Roman" w:hAnsi="Times New Roman" w:cs="Times New Roman"/>
          <w:sz w:val="28"/>
          <w:szCs w:val="28"/>
        </w:rPr>
        <w:t xml:space="preserve">-B and TG, as well as to increase HDL-C in patients with primary (heterozygous familial and non-familial) hypercholesterolemia. Homozygous familial hypercholesterolemia - in combination with a statin </w:t>
      </w:r>
      <w:proofErr w:type="gramStart"/>
      <w:r w:rsidRPr="00DD2A96">
        <w:rPr>
          <w:rFonts w:ascii="Times New Roman" w:hAnsi="Times New Roman" w:cs="Times New Roman"/>
          <w:sz w:val="28"/>
          <w:szCs w:val="28"/>
        </w:rPr>
        <w:t>is recommended</w:t>
      </w:r>
      <w:proofErr w:type="gramEnd"/>
      <w:r w:rsidRPr="00DD2A96">
        <w:rPr>
          <w:rFonts w:ascii="Times New Roman" w:hAnsi="Times New Roman" w:cs="Times New Roman"/>
          <w:sz w:val="28"/>
          <w:szCs w:val="28"/>
        </w:rPr>
        <w:t xml:space="preserve"> to reduce elevated levels of TC and LDL cholesterol in patients with homozygous familial hypercholesterolemia; patients may also receive adjunctive treatment (</w:t>
      </w:r>
      <w:proofErr w:type="spellStart"/>
      <w:r w:rsidRPr="00DD2A96">
        <w:rPr>
          <w:rFonts w:ascii="Times New Roman" w:hAnsi="Times New Roman" w:cs="Times New Roman"/>
          <w:sz w:val="28"/>
          <w:szCs w:val="28"/>
        </w:rPr>
        <w:t>eg</w:t>
      </w:r>
      <w:proofErr w:type="spellEnd"/>
      <w:r w:rsidRPr="00DD2A96">
        <w:rPr>
          <w:rFonts w:ascii="Times New Roman" w:hAnsi="Times New Roman" w:cs="Times New Roman"/>
          <w:sz w:val="28"/>
          <w:szCs w:val="28"/>
        </w:rPr>
        <w:t xml:space="preserve"> LDL apheresis). Homozygous familial </w:t>
      </w:r>
      <w:proofErr w:type="spellStart"/>
      <w:r w:rsidRPr="00DD2A96">
        <w:rPr>
          <w:rFonts w:ascii="Times New Roman" w:hAnsi="Times New Roman" w:cs="Times New Roman"/>
          <w:sz w:val="28"/>
          <w:szCs w:val="28"/>
        </w:rPr>
        <w:t>sitosterolemia</w:t>
      </w:r>
      <w:proofErr w:type="spellEnd"/>
      <w:r w:rsidRPr="00DD2A96">
        <w:rPr>
          <w:rFonts w:ascii="Times New Roman" w:hAnsi="Times New Roman" w:cs="Times New Roman"/>
          <w:sz w:val="28"/>
          <w:szCs w:val="28"/>
        </w:rPr>
        <w:t xml:space="preserve"> (or </w:t>
      </w:r>
      <w:proofErr w:type="spellStart"/>
      <w:r w:rsidRPr="00DD2A96">
        <w:rPr>
          <w:rFonts w:ascii="Times New Roman" w:hAnsi="Times New Roman" w:cs="Times New Roman"/>
          <w:sz w:val="28"/>
          <w:szCs w:val="28"/>
        </w:rPr>
        <w:t>phytosterolemia</w:t>
      </w:r>
      <w:proofErr w:type="spellEnd"/>
      <w:r w:rsidRPr="00DD2A96">
        <w:rPr>
          <w:rFonts w:ascii="Times New Roman" w:hAnsi="Times New Roman" w:cs="Times New Roman"/>
          <w:sz w:val="28"/>
          <w:szCs w:val="28"/>
        </w:rPr>
        <w:t xml:space="preserve"> - elevated plasma plant </w:t>
      </w:r>
      <w:proofErr w:type="spellStart"/>
      <w:r w:rsidRPr="00DD2A96">
        <w:rPr>
          <w:rFonts w:ascii="Times New Roman" w:hAnsi="Times New Roman" w:cs="Times New Roman"/>
          <w:sz w:val="28"/>
          <w:szCs w:val="28"/>
        </w:rPr>
        <w:t>styrenes</w:t>
      </w:r>
      <w:proofErr w:type="spellEnd"/>
      <w:r w:rsidRPr="00DD2A96">
        <w:rPr>
          <w:rFonts w:ascii="Times New Roman" w:hAnsi="Times New Roman" w:cs="Times New Roman"/>
          <w:sz w:val="28"/>
          <w:szCs w:val="28"/>
        </w:rPr>
        <w:t xml:space="preserve"> with elevated or normal cholesterol levels and normal TG levels) - is recommended to reduce elevated </w:t>
      </w:r>
      <w:proofErr w:type="spellStart"/>
      <w:r w:rsidRPr="00DD2A96">
        <w:rPr>
          <w:rFonts w:ascii="Times New Roman" w:hAnsi="Times New Roman" w:cs="Times New Roman"/>
          <w:sz w:val="28"/>
          <w:szCs w:val="28"/>
        </w:rPr>
        <w:t>sit</w:t>
      </w:r>
      <w:r>
        <w:rPr>
          <w:rFonts w:ascii="Times New Roman" w:hAnsi="Times New Roman" w:cs="Times New Roman"/>
          <w:sz w:val="28"/>
          <w:szCs w:val="28"/>
        </w:rPr>
        <w:t>osterol</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campesterol</w:t>
      </w:r>
      <w:proofErr w:type="spellEnd"/>
      <w:r>
        <w:rPr>
          <w:rFonts w:ascii="Times New Roman" w:hAnsi="Times New Roman" w:cs="Times New Roman"/>
          <w:sz w:val="28"/>
          <w:szCs w:val="28"/>
        </w:rPr>
        <w:t xml:space="preserve"> levels.</w:t>
      </w:r>
    </w:p>
    <w:p w:rsidR="00DD2A96" w:rsidRPr="00DD2A96" w:rsidRDefault="00DD2A96" w:rsidP="00DD2A96">
      <w:pPr>
        <w:spacing w:after="0" w:line="240" w:lineRule="auto"/>
        <w:ind w:firstLine="720"/>
        <w:jc w:val="both"/>
        <w:rPr>
          <w:rFonts w:ascii="Times New Roman" w:hAnsi="Times New Roman" w:cs="Times New Roman"/>
          <w:b/>
          <w:sz w:val="28"/>
          <w:szCs w:val="28"/>
        </w:rPr>
      </w:pPr>
      <w:r w:rsidRPr="00DD2A96">
        <w:rPr>
          <w:rFonts w:ascii="Times New Roman" w:hAnsi="Times New Roman" w:cs="Times New Roman"/>
          <w:b/>
          <w:sz w:val="28"/>
          <w:szCs w:val="28"/>
        </w:rPr>
        <w:t>Lecithin</w:t>
      </w:r>
    </w:p>
    <w:p w:rsidR="00DD2A96" w:rsidRPr="00DD2A96" w:rsidRDefault="00DD2A96" w:rsidP="00DD2A96">
      <w:pPr>
        <w:spacing w:after="0" w:line="240" w:lineRule="auto"/>
        <w:ind w:firstLine="720"/>
        <w:jc w:val="both"/>
        <w:rPr>
          <w:rFonts w:ascii="Times New Roman" w:hAnsi="Times New Roman" w:cs="Times New Roman"/>
          <w:sz w:val="28"/>
          <w:szCs w:val="28"/>
        </w:rPr>
      </w:pPr>
      <w:proofErr w:type="spellStart"/>
      <w:r w:rsidRPr="00DD2A96">
        <w:rPr>
          <w:rFonts w:ascii="Times New Roman" w:hAnsi="Times New Roman" w:cs="Times New Roman"/>
          <w:sz w:val="28"/>
          <w:szCs w:val="28"/>
        </w:rPr>
        <w:t>Lecithins</w:t>
      </w:r>
      <w:proofErr w:type="spellEnd"/>
      <w:r w:rsidRPr="00DD2A96">
        <w:rPr>
          <w:rFonts w:ascii="Times New Roman" w:hAnsi="Times New Roman" w:cs="Times New Roman"/>
          <w:sz w:val="28"/>
          <w:szCs w:val="28"/>
        </w:rPr>
        <w:t xml:space="preserve"> (from the Greek </w:t>
      </w:r>
      <w:proofErr w:type="spellStart"/>
      <w:r w:rsidRPr="00DD2A96">
        <w:rPr>
          <w:rFonts w:ascii="Times New Roman" w:hAnsi="Times New Roman" w:cs="Times New Roman"/>
          <w:sz w:val="28"/>
          <w:szCs w:val="28"/>
        </w:rPr>
        <w:t>λέκιθος</w:t>
      </w:r>
      <w:proofErr w:type="spellEnd"/>
      <w:r w:rsidRPr="00DD2A96">
        <w:rPr>
          <w:rFonts w:ascii="Times New Roman" w:hAnsi="Times New Roman" w:cs="Times New Roman"/>
          <w:sz w:val="28"/>
          <w:szCs w:val="28"/>
        </w:rPr>
        <w:t xml:space="preserve"> - yolk) - the common name for a group of fat-like substances, which is a mixture of phospholipids (65-75%) with triglycerides and a small amount of other substances. It is widely used in the food and cosmetic </w:t>
      </w:r>
      <w:proofErr w:type="gramStart"/>
      <w:r w:rsidRPr="00DD2A96">
        <w:rPr>
          <w:rFonts w:ascii="Times New Roman" w:hAnsi="Times New Roman" w:cs="Times New Roman"/>
          <w:sz w:val="28"/>
          <w:szCs w:val="28"/>
        </w:rPr>
        <w:t>industries</w:t>
      </w:r>
      <w:proofErr w:type="gramEnd"/>
      <w:r w:rsidRPr="00DD2A96">
        <w:rPr>
          <w:rFonts w:ascii="Times New Roman" w:hAnsi="Times New Roman" w:cs="Times New Roman"/>
          <w:sz w:val="28"/>
          <w:szCs w:val="28"/>
        </w:rPr>
        <w:t xml:space="preserve"> as it is a natural emulsifier. First isolated in 1845 by the French chemist </w:t>
      </w:r>
      <w:proofErr w:type="spellStart"/>
      <w:r w:rsidRPr="00DD2A96">
        <w:rPr>
          <w:rFonts w:ascii="Times New Roman" w:hAnsi="Times New Roman" w:cs="Times New Roman"/>
          <w:sz w:val="28"/>
          <w:szCs w:val="28"/>
        </w:rPr>
        <w:t>Gobley</w:t>
      </w:r>
      <w:proofErr w:type="spellEnd"/>
      <w:r w:rsidRPr="00DD2A96">
        <w:rPr>
          <w:rFonts w:ascii="Times New Roman" w:hAnsi="Times New Roman" w:cs="Times New Roman"/>
          <w:sz w:val="28"/>
          <w:szCs w:val="28"/>
        </w:rPr>
        <w:t xml:space="preserve"> from egg yolk (hence the name). Commercial lecithin </w:t>
      </w:r>
      <w:proofErr w:type="gramStart"/>
      <w:r w:rsidRPr="00DD2A96">
        <w:rPr>
          <w:rFonts w:ascii="Times New Roman" w:hAnsi="Times New Roman" w:cs="Times New Roman"/>
          <w:sz w:val="28"/>
          <w:szCs w:val="28"/>
        </w:rPr>
        <w:t>is obtained</w:t>
      </w:r>
      <w:proofErr w:type="gramEnd"/>
      <w:r w:rsidRPr="00DD2A96">
        <w:rPr>
          <w:rFonts w:ascii="Times New Roman" w:hAnsi="Times New Roman" w:cs="Times New Roman"/>
          <w:sz w:val="28"/>
          <w:szCs w:val="28"/>
        </w:rPr>
        <w:t xml:space="preserve"> primarily from soybean oil.</w:t>
      </w:r>
    </w:p>
    <w:p w:rsidR="00DD2A96" w:rsidRPr="00DD2A96" w:rsidRDefault="00DD2A96" w:rsidP="00DD2A96">
      <w:pPr>
        <w:spacing w:after="0" w:line="240" w:lineRule="auto"/>
        <w:ind w:firstLine="720"/>
        <w:jc w:val="both"/>
        <w:rPr>
          <w:rFonts w:ascii="Times New Roman" w:hAnsi="Times New Roman" w:cs="Times New Roman"/>
          <w:sz w:val="28"/>
          <w:szCs w:val="28"/>
        </w:rPr>
      </w:pPr>
      <w:proofErr w:type="spellStart"/>
      <w:r w:rsidRPr="00DD2A96">
        <w:rPr>
          <w:rFonts w:ascii="Times New Roman" w:hAnsi="Times New Roman" w:cs="Times New Roman"/>
          <w:sz w:val="28"/>
          <w:szCs w:val="28"/>
        </w:rPr>
        <w:t>Lecithins</w:t>
      </w:r>
      <w:proofErr w:type="spellEnd"/>
      <w:r w:rsidRPr="00DD2A96">
        <w:rPr>
          <w:rFonts w:ascii="Times New Roman" w:hAnsi="Times New Roman" w:cs="Times New Roman"/>
          <w:sz w:val="28"/>
          <w:szCs w:val="28"/>
        </w:rPr>
        <w:t xml:space="preserve"> are esters of the amino alcohol choline and diglyceride phosphoric acids. </w:t>
      </w:r>
      <w:proofErr w:type="gramStart"/>
      <w:r w:rsidRPr="00DD2A96">
        <w:rPr>
          <w:rFonts w:ascii="Times New Roman" w:hAnsi="Times New Roman" w:cs="Times New Roman"/>
          <w:sz w:val="28"/>
          <w:szCs w:val="28"/>
        </w:rPr>
        <w:t>Due to the fact that</w:t>
      </w:r>
      <w:proofErr w:type="gramEnd"/>
      <w:r w:rsidRPr="00DD2A96">
        <w:rPr>
          <w:rFonts w:ascii="Times New Roman" w:hAnsi="Times New Roman" w:cs="Times New Roman"/>
          <w:sz w:val="28"/>
          <w:szCs w:val="28"/>
        </w:rPr>
        <w:t xml:space="preserve"> lecithin is based on phospholipids, these terms are sometimes used interchangeably. The main phospholipids contained in soy lecithin are phosphatidylcholine (19-21%), phosphatidylethanolamine (8-20%), inositol-containing phosphatides (20-21%) and phosphatidylserine (5.9%).</w:t>
      </w:r>
    </w:p>
    <w:p w:rsidR="00DD2A96" w:rsidRPr="00DD2A96" w:rsidRDefault="00DD2A96" w:rsidP="00DD2A96">
      <w:pPr>
        <w:spacing w:after="0" w:line="240" w:lineRule="auto"/>
        <w:ind w:firstLine="720"/>
        <w:jc w:val="both"/>
        <w:rPr>
          <w:rFonts w:ascii="Times New Roman" w:hAnsi="Times New Roman" w:cs="Times New Roman"/>
          <w:sz w:val="28"/>
          <w:szCs w:val="28"/>
        </w:rPr>
      </w:pPr>
      <w:r w:rsidRPr="00DD2A96">
        <w:rPr>
          <w:rFonts w:ascii="Times New Roman" w:hAnsi="Times New Roman" w:cs="Times New Roman"/>
          <w:sz w:val="28"/>
          <w:szCs w:val="28"/>
        </w:rPr>
        <w:t xml:space="preserve">Lecithin is the active substance of the so-called </w:t>
      </w:r>
      <w:proofErr w:type="spellStart"/>
      <w:r w:rsidRPr="00DD2A96">
        <w:rPr>
          <w:rFonts w:ascii="Times New Roman" w:hAnsi="Times New Roman" w:cs="Times New Roman"/>
          <w:sz w:val="28"/>
          <w:szCs w:val="28"/>
        </w:rPr>
        <w:t>hepatoprotectors</w:t>
      </w:r>
      <w:proofErr w:type="spellEnd"/>
      <w:r w:rsidRPr="00DD2A96">
        <w:rPr>
          <w:rFonts w:ascii="Times New Roman" w:hAnsi="Times New Roman" w:cs="Times New Roman"/>
          <w:sz w:val="28"/>
          <w:szCs w:val="28"/>
        </w:rPr>
        <w:t xml:space="preserve">, designed to prevent liver diseases. </w:t>
      </w:r>
      <w:proofErr w:type="gramStart"/>
      <w:r w:rsidRPr="00DD2A96">
        <w:rPr>
          <w:rFonts w:ascii="Times New Roman" w:hAnsi="Times New Roman" w:cs="Times New Roman"/>
          <w:sz w:val="28"/>
          <w:szCs w:val="28"/>
        </w:rPr>
        <w:t>On the basis of</w:t>
      </w:r>
      <w:proofErr w:type="gramEnd"/>
      <w:r w:rsidRPr="00DD2A96">
        <w:rPr>
          <w:rFonts w:ascii="Times New Roman" w:hAnsi="Times New Roman" w:cs="Times New Roman"/>
          <w:sz w:val="28"/>
          <w:szCs w:val="28"/>
        </w:rPr>
        <w:t xml:space="preserve"> phospholipids, the preparations "</w:t>
      </w:r>
      <w:proofErr w:type="spellStart"/>
      <w:r w:rsidRPr="00DD2A96">
        <w:rPr>
          <w:rFonts w:ascii="Times New Roman" w:hAnsi="Times New Roman" w:cs="Times New Roman"/>
          <w:sz w:val="28"/>
          <w:szCs w:val="28"/>
        </w:rPr>
        <w:t>Essentiale</w:t>
      </w:r>
      <w:proofErr w:type="spellEnd"/>
      <w:r w:rsidRPr="00DD2A96">
        <w:rPr>
          <w:rFonts w:ascii="Times New Roman" w:hAnsi="Times New Roman" w:cs="Times New Roman"/>
          <w:sz w:val="28"/>
          <w:szCs w:val="28"/>
        </w:rPr>
        <w:t xml:space="preserve"> Forte", "</w:t>
      </w:r>
      <w:proofErr w:type="spellStart"/>
      <w:r w:rsidRPr="00DD2A96">
        <w:rPr>
          <w:rFonts w:ascii="Times New Roman" w:hAnsi="Times New Roman" w:cs="Times New Roman"/>
          <w:sz w:val="28"/>
          <w:szCs w:val="28"/>
        </w:rPr>
        <w:t>Essentiale</w:t>
      </w:r>
      <w:proofErr w:type="spellEnd"/>
      <w:r w:rsidRPr="00DD2A96">
        <w:rPr>
          <w:rFonts w:ascii="Times New Roman" w:hAnsi="Times New Roman" w:cs="Times New Roman"/>
          <w:sz w:val="28"/>
          <w:szCs w:val="28"/>
        </w:rPr>
        <w:t xml:space="preserve"> N", "</w:t>
      </w:r>
      <w:proofErr w:type="spellStart"/>
      <w:r w:rsidRPr="00DD2A96">
        <w:rPr>
          <w:rFonts w:ascii="Times New Roman" w:hAnsi="Times New Roman" w:cs="Times New Roman"/>
          <w:sz w:val="28"/>
          <w:szCs w:val="28"/>
        </w:rPr>
        <w:t>Esliver</w:t>
      </w:r>
      <w:proofErr w:type="spellEnd"/>
      <w:r w:rsidRPr="00DD2A96">
        <w:rPr>
          <w:rFonts w:ascii="Times New Roman" w:hAnsi="Times New Roman" w:cs="Times New Roman"/>
          <w:sz w:val="28"/>
          <w:szCs w:val="28"/>
        </w:rPr>
        <w:t xml:space="preserve"> Forte", "Our Lecithin", a number of di</w:t>
      </w:r>
      <w:r>
        <w:rPr>
          <w:rFonts w:ascii="Times New Roman" w:hAnsi="Times New Roman" w:cs="Times New Roman"/>
          <w:sz w:val="28"/>
          <w:szCs w:val="28"/>
        </w:rPr>
        <w:t>etary supplements are produced.</w:t>
      </w:r>
    </w:p>
    <w:p w:rsidR="00DD2A96" w:rsidRDefault="00DD2A96" w:rsidP="00DD2A96">
      <w:pPr>
        <w:spacing w:after="0" w:line="240" w:lineRule="auto"/>
        <w:ind w:firstLine="720"/>
        <w:jc w:val="both"/>
        <w:rPr>
          <w:rFonts w:ascii="Times New Roman" w:hAnsi="Times New Roman" w:cs="Times New Roman"/>
          <w:b/>
          <w:sz w:val="28"/>
          <w:szCs w:val="28"/>
        </w:rPr>
      </w:pPr>
      <w:proofErr w:type="spellStart"/>
      <w:r w:rsidRPr="00DD2A96">
        <w:rPr>
          <w:rFonts w:ascii="Times New Roman" w:hAnsi="Times New Roman" w:cs="Times New Roman"/>
          <w:b/>
          <w:sz w:val="28"/>
          <w:szCs w:val="28"/>
        </w:rPr>
        <w:t>Lomitapide</w:t>
      </w:r>
      <w:proofErr w:type="spellEnd"/>
    </w:p>
    <w:p w:rsidR="008129C1" w:rsidRDefault="008129C1" w:rsidP="00DD2A96">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73B5B34F" wp14:editId="1CACC46E">
            <wp:extent cx="2608973" cy="2762250"/>
            <wp:effectExtent l="0" t="0" r="1270" b="0"/>
            <wp:docPr id="48" name="Рисунок 48" descr="Lomitapide skelet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mitapide skeletal.sv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3969" cy="2767539"/>
                    </a:xfrm>
                    <a:prstGeom prst="rect">
                      <a:avLst/>
                    </a:prstGeom>
                    <a:noFill/>
                    <a:ln>
                      <a:noFill/>
                    </a:ln>
                  </pic:spPr>
                </pic:pic>
              </a:graphicData>
            </a:graphic>
          </wp:inline>
        </w:drawing>
      </w:r>
    </w:p>
    <w:p w:rsidR="008129C1" w:rsidRPr="008129C1" w:rsidRDefault="008129C1" w:rsidP="008129C1">
      <w:pPr>
        <w:spacing w:after="0" w:line="240" w:lineRule="auto"/>
        <w:ind w:firstLine="720"/>
        <w:jc w:val="both"/>
        <w:rPr>
          <w:rFonts w:ascii="Times New Roman" w:hAnsi="Times New Roman" w:cs="Times New Roman"/>
          <w:sz w:val="28"/>
          <w:szCs w:val="28"/>
        </w:rPr>
      </w:pPr>
      <w:proofErr w:type="spellStart"/>
      <w:r w:rsidRPr="008129C1">
        <w:rPr>
          <w:rFonts w:ascii="Times New Roman" w:hAnsi="Times New Roman" w:cs="Times New Roman"/>
          <w:sz w:val="28"/>
          <w:szCs w:val="28"/>
        </w:rPr>
        <w:t>Lomitapide</w:t>
      </w:r>
      <w:proofErr w:type="spellEnd"/>
      <w:r w:rsidRPr="008129C1">
        <w:rPr>
          <w:rFonts w:ascii="Times New Roman" w:hAnsi="Times New Roman" w:cs="Times New Roman"/>
          <w:sz w:val="28"/>
          <w:szCs w:val="28"/>
        </w:rPr>
        <w:t xml:space="preserve">, sold under the brand name </w:t>
      </w:r>
      <w:proofErr w:type="spellStart"/>
      <w:r w:rsidRPr="008129C1">
        <w:rPr>
          <w:rFonts w:ascii="Times New Roman" w:hAnsi="Times New Roman" w:cs="Times New Roman"/>
          <w:sz w:val="28"/>
          <w:szCs w:val="28"/>
        </w:rPr>
        <w:t>Juxtapid</w:t>
      </w:r>
      <w:proofErr w:type="spellEnd"/>
      <w:r w:rsidRPr="008129C1">
        <w:rPr>
          <w:rFonts w:ascii="Times New Roman" w:hAnsi="Times New Roman" w:cs="Times New Roman"/>
          <w:sz w:val="28"/>
          <w:szCs w:val="28"/>
        </w:rPr>
        <w:t xml:space="preserve"> in the US and </w:t>
      </w:r>
      <w:proofErr w:type="spellStart"/>
      <w:r w:rsidRPr="008129C1">
        <w:rPr>
          <w:rFonts w:ascii="Times New Roman" w:hAnsi="Times New Roman" w:cs="Times New Roman"/>
          <w:sz w:val="28"/>
          <w:szCs w:val="28"/>
        </w:rPr>
        <w:t>Lojuxta</w:t>
      </w:r>
      <w:proofErr w:type="spellEnd"/>
      <w:r w:rsidRPr="008129C1">
        <w:rPr>
          <w:rFonts w:ascii="Times New Roman" w:hAnsi="Times New Roman" w:cs="Times New Roman"/>
          <w:sz w:val="28"/>
          <w:szCs w:val="28"/>
        </w:rPr>
        <w:t xml:space="preserve"> in the EU, is a drug used as a lipid-lowering agent for the treatment of familial hypercholesterolemia developed by Aegerion Pharmaceuticals. It </w:t>
      </w:r>
      <w:proofErr w:type="gramStart"/>
      <w:r w:rsidRPr="008129C1">
        <w:rPr>
          <w:rFonts w:ascii="Times New Roman" w:hAnsi="Times New Roman" w:cs="Times New Roman"/>
          <w:sz w:val="28"/>
          <w:szCs w:val="28"/>
        </w:rPr>
        <w:t>has been clinically tested</w:t>
      </w:r>
      <w:proofErr w:type="gramEnd"/>
      <w:r w:rsidRPr="008129C1">
        <w:rPr>
          <w:rFonts w:ascii="Times New Roman" w:hAnsi="Times New Roman" w:cs="Times New Roman"/>
          <w:sz w:val="28"/>
          <w:szCs w:val="28"/>
        </w:rPr>
        <w:t xml:space="preserve"> as monotherapy and in combination with atorvastatin, ezetimibe, and </w:t>
      </w:r>
      <w:proofErr w:type="spellStart"/>
      <w:r w:rsidRPr="008129C1">
        <w:rPr>
          <w:rFonts w:ascii="Times New Roman" w:hAnsi="Times New Roman" w:cs="Times New Roman"/>
          <w:sz w:val="28"/>
          <w:szCs w:val="28"/>
        </w:rPr>
        <w:t>fenofibrate</w:t>
      </w:r>
      <w:proofErr w:type="spellEnd"/>
      <w:r w:rsidRPr="008129C1">
        <w:rPr>
          <w:rFonts w:ascii="Times New Roman" w:hAnsi="Times New Roman" w:cs="Times New Roman"/>
          <w:sz w:val="28"/>
          <w:szCs w:val="28"/>
        </w:rPr>
        <w:t>.</w:t>
      </w:r>
    </w:p>
    <w:p w:rsidR="008129C1" w:rsidRPr="008129C1" w:rsidRDefault="008129C1" w:rsidP="008129C1">
      <w:pPr>
        <w:spacing w:after="0" w:line="240" w:lineRule="auto"/>
        <w:ind w:firstLine="720"/>
        <w:jc w:val="both"/>
        <w:rPr>
          <w:rFonts w:ascii="Times New Roman" w:hAnsi="Times New Roman" w:cs="Times New Roman"/>
          <w:sz w:val="28"/>
          <w:szCs w:val="28"/>
        </w:rPr>
      </w:pPr>
      <w:proofErr w:type="spellStart"/>
      <w:r w:rsidRPr="008129C1">
        <w:rPr>
          <w:rFonts w:ascii="Times New Roman" w:hAnsi="Times New Roman" w:cs="Times New Roman"/>
          <w:sz w:val="28"/>
          <w:szCs w:val="28"/>
        </w:rPr>
        <w:t>Lomitapide</w:t>
      </w:r>
      <w:proofErr w:type="spellEnd"/>
      <w:r w:rsidRPr="008129C1">
        <w:rPr>
          <w:rFonts w:ascii="Times New Roman" w:hAnsi="Times New Roman" w:cs="Times New Roman"/>
          <w:sz w:val="28"/>
          <w:szCs w:val="28"/>
        </w:rPr>
        <w:t xml:space="preserve"> inhibits the microsomal triglyceride transport protein (MTP or MTTP), which is required for the assembly and secretion of very </w:t>
      </w:r>
      <w:proofErr w:type="gramStart"/>
      <w:r w:rsidRPr="008129C1">
        <w:rPr>
          <w:rFonts w:ascii="Times New Roman" w:hAnsi="Times New Roman" w:cs="Times New Roman"/>
          <w:sz w:val="28"/>
          <w:szCs w:val="28"/>
        </w:rPr>
        <w:t>low density</w:t>
      </w:r>
      <w:proofErr w:type="gramEnd"/>
      <w:r w:rsidRPr="008129C1">
        <w:rPr>
          <w:rFonts w:ascii="Times New Roman" w:hAnsi="Times New Roman" w:cs="Times New Roman"/>
          <w:sz w:val="28"/>
          <w:szCs w:val="28"/>
        </w:rPr>
        <w:t xml:space="preserve"> lipoproteins (VLDL) in the liver.</w:t>
      </w:r>
    </w:p>
    <w:p w:rsidR="008129C1" w:rsidRPr="008129C1" w:rsidRDefault="008129C1" w:rsidP="008129C1">
      <w:pPr>
        <w:spacing w:after="0" w:line="240" w:lineRule="auto"/>
        <w:ind w:firstLine="720"/>
        <w:jc w:val="both"/>
        <w:rPr>
          <w:rFonts w:ascii="Times New Roman" w:hAnsi="Times New Roman" w:cs="Times New Roman"/>
          <w:sz w:val="28"/>
          <w:szCs w:val="28"/>
        </w:rPr>
      </w:pPr>
      <w:r w:rsidRPr="008129C1">
        <w:rPr>
          <w:rFonts w:ascii="Times New Roman" w:hAnsi="Times New Roman" w:cs="Times New Roman"/>
          <w:sz w:val="28"/>
          <w:szCs w:val="28"/>
        </w:rPr>
        <w:t xml:space="preserve">In December 2012, drug maker Aegerion announced that they </w:t>
      </w:r>
      <w:proofErr w:type="gramStart"/>
      <w:r w:rsidRPr="008129C1">
        <w:rPr>
          <w:rFonts w:ascii="Times New Roman" w:hAnsi="Times New Roman" w:cs="Times New Roman"/>
          <w:sz w:val="28"/>
          <w:szCs w:val="28"/>
        </w:rPr>
        <w:t>had been approved</w:t>
      </w:r>
      <w:proofErr w:type="gramEnd"/>
      <w:r w:rsidRPr="008129C1">
        <w:rPr>
          <w:rFonts w:ascii="Times New Roman" w:hAnsi="Times New Roman" w:cs="Times New Roman"/>
          <w:sz w:val="28"/>
          <w:szCs w:val="28"/>
        </w:rPr>
        <w:t xml:space="preserve"> by the FDA as "an adjunct to a low-fat diet and other lipid-lowering therapies ... in patients with homozygous familial hypercholesterolemia (</w:t>
      </w:r>
      <w:proofErr w:type="spellStart"/>
      <w:r w:rsidRPr="008129C1">
        <w:rPr>
          <w:rFonts w:ascii="Times New Roman" w:hAnsi="Times New Roman" w:cs="Times New Roman"/>
          <w:sz w:val="28"/>
          <w:szCs w:val="28"/>
        </w:rPr>
        <w:t>HoFH</w:t>
      </w:r>
      <w:proofErr w:type="spellEnd"/>
      <w:r w:rsidRPr="008129C1">
        <w:rPr>
          <w:rFonts w:ascii="Times New Roman" w:hAnsi="Times New Roman" w:cs="Times New Roman"/>
          <w:sz w:val="28"/>
          <w:szCs w:val="28"/>
        </w:rPr>
        <w:t>)".</w:t>
      </w:r>
    </w:p>
    <w:p w:rsidR="008129C1" w:rsidRPr="008129C1" w:rsidRDefault="008129C1" w:rsidP="008129C1">
      <w:pPr>
        <w:spacing w:after="0" w:line="240" w:lineRule="auto"/>
        <w:ind w:firstLine="720"/>
        <w:jc w:val="both"/>
        <w:rPr>
          <w:rFonts w:ascii="Times New Roman" w:hAnsi="Times New Roman" w:cs="Times New Roman"/>
          <w:b/>
          <w:sz w:val="28"/>
          <w:szCs w:val="28"/>
        </w:rPr>
      </w:pPr>
    </w:p>
    <w:p w:rsidR="008129C1" w:rsidRDefault="008129C1" w:rsidP="008129C1">
      <w:pPr>
        <w:spacing w:after="0" w:line="240" w:lineRule="auto"/>
        <w:ind w:firstLine="720"/>
        <w:jc w:val="both"/>
        <w:rPr>
          <w:rFonts w:ascii="Times New Roman" w:hAnsi="Times New Roman" w:cs="Times New Roman"/>
          <w:b/>
          <w:sz w:val="28"/>
          <w:szCs w:val="28"/>
        </w:rPr>
      </w:pPr>
      <w:proofErr w:type="spellStart"/>
      <w:r w:rsidRPr="008129C1">
        <w:rPr>
          <w:rFonts w:ascii="Times New Roman" w:hAnsi="Times New Roman" w:cs="Times New Roman"/>
          <w:b/>
          <w:sz w:val="28"/>
          <w:szCs w:val="28"/>
        </w:rPr>
        <w:t>Phytosterols</w:t>
      </w:r>
      <w:proofErr w:type="spellEnd"/>
    </w:p>
    <w:p w:rsidR="008129C1" w:rsidRDefault="008129C1" w:rsidP="008129C1">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574176B1" wp14:editId="0573469C">
            <wp:extent cx="2099284" cy="1238250"/>
            <wp:effectExtent l="0" t="0" r="0" b="0"/>
            <wp:docPr id="49" name="Рисунок 49" descr="https://upload.wikimedia.org/wikipedia/commons/thumb/b/be/Sitosterol_structure.svg/1024px-Sitosterol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b/be/Sitosterol_structure.svg/1024px-Sitosterol_structure.svg.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5045" cy="1241648"/>
                    </a:xfrm>
                    <a:prstGeom prst="rect">
                      <a:avLst/>
                    </a:prstGeom>
                    <a:noFill/>
                    <a:ln>
                      <a:noFill/>
                    </a:ln>
                  </pic:spPr>
                </pic:pic>
              </a:graphicData>
            </a:graphic>
          </wp:inline>
        </w:drawing>
      </w:r>
    </w:p>
    <w:p w:rsidR="008129C1" w:rsidRPr="008129C1" w:rsidRDefault="008129C1" w:rsidP="008129C1">
      <w:pPr>
        <w:spacing w:after="0" w:line="240" w:lineRule="auto"/>
        <w:ind w:firstLine="720"/>
        <w:jc w:val="both"/>
        <w:rPr>
          <w:rFonts w:ascii="Times New Roman" w:hAnsi="Times New Roman" w:cs="Times New Roman"/>
          <w:sz w:val="28"/>
          <w:szCs w:val="28"/>
        </w:rPr>
      </w:pPr>
      <w:proofErr w:type="spellStart"/>
      <w:r w:rsidRPr="008129C1">
        <w:rPr>
          <w:rFonts w:ascii="Times New Roman" w:hAnsi="Times New Roman" w:cs="Times New Roman"/>
          <w:sz w:val="28"/>
          <w:szCs w:val="28"/>
        </w:rPr>
        <w:t>Phytosterols</w:t>
      </w:r>
      <w:proofErr w:type="spellEnd"/>
      <w:r w:rsidRPr="008129C1">
        <w:rPr>
          <w:rFonts w:ascii="Times New Roman" w:hAnsi="Times New Roman" w:cs="Times New Roman"/>
          <w:sz w:val="28"/>
          <w:szCs w:val="28"/>
        </w:rPr>
        <w:t xml:space="preserve"> (</w:t>
      </w:r>
      <w:proofErr w:type="spellStart"/>
      <w:r w:rsidRPr="008129C1">
        <w:rPr>
          <w:rFonts w:ascii="Times New Roman" w:hAnsi="Times New Roman" w:cs="Times New Roman"/>
          <w:sz w:val="28"/>
          <w:szCs w:val="28"/>
        </w:rPr>
        <w:t>phytosterols</w:t>
      </w:r>
      <w:proofErr w:type="spellEnd"/>
      <w:r w:rsidRPr="008129C1">
        <w:rPr>
          <w:rFonts w:ascii="Times New Roman" w:hAnsi="Times New Roman" w:cs="Times New Roman"/>
          <w:sz w:val="28"/>
          <w:szCs w:val="28"/>
        </w:rPr>
        <w:t xml:space="preserve">; also plant sterols/sterols) are a group of steroidal alcohols naturally present in plants. They look like a non-solid white powder with a characteristic </w:t>
      </w:r>
      <w:proofErr w:type="spellStart"/>
      <w:r w:rsidRPr="008129C1">
        <w:rPr>
          <w:rFonts w:ascii="Times New Roman" w:hAnsi="Times New Roman" w:cs="Times New Roman"/>
          <w:sz w:val="28"/>
          <w:szCs w:val="28"/>
        </w:rPr>
        <w:t>odor</w:t>
      </w:r>
      <w:proofErr w:type="spellEnd"/>
      <w:r w:rsidRPr="008129C1">
        <w:rPr>
          <w:rFonts w:ascii="Times New Roman" w:hAnsi="Times New Roman" w:cs="Times New Roman"/>
          <w:sz w:val="28"/>
          <w:szCs w:val="28"/>
        </w:rPr>
        <w:t xml:space="preserve">, insoluble in water and soluble in alcohol. </w:t>
      </w:r>
      <w:proofErr w:type="spellStart"/>
      <w:r w:rsidRPr="008129C1">
        <w:rPr>
          <w:rFonts w:ascii="Times New Roman" w:hAnsi="Times New Roman" w:cs="Times New Roman"/>
          <w:sz w:val="28"/>
          <w:szCs w:val="28"/>
        </w:rPr>
        <w:t>Phytosterols</w:t>
      </w:r>
      <w:proofErr w:type="spellEnd"/>
      <w:r w:rsidRPr="008129C1">
        <w:rPr>
          <w:rFonts w:ascii="Times New Roman" w:hAnsi="Times New Roman" w:cs="Times New Roman"/>
          <w:sz w:val="28"/>
          <w:szCs w:val="28"/>
        </w:rPr>
        <w:t xml:space="preserve"> are widely used in medicine, cosmetics, and as food additives.</w:t>
      </w:r>
    </w:p>
    <w:p w:rsidR="008129C1" w:rsidRPr="008129C1" w:rsidRDefault="008129C1" w:rsidP="008129C1">
      <w:pPr>
        <w:spacing w:after="0" w:line="240" w:lineRule="auto"/>
        <w:ind w:firstLine="720"/>
        <w:jc w:val="both"/>
        <w:rPr>
          <w:rFonts w:ascii="Times New Roman" w:hAnsi="Times New Roman" w:cs="Times New Roman"/>
          <w:sz w:val="28"/>
          <w:szCs w:val="28"/>
        </w:rPr>
      </w:pPr>
      <w:r w:rsidRPr="008129C1">
        <w:rPr>
          <w:rFonts w:ascii="Times New Roman" w:hAnsi="Times New Roman" w:cs="Times New Roman"/>
          <w:sz w:val="28"/>
          <w:szCs w:val="28"/>
        </w:rPr>
        <w:t xml:space="preserve">As a food component or as a special dietary supplement, </w:t>
      </w:r>
      <w:proofErr w:type="spellStart"/>
      <w:r w:rsidRPr="008129C1">
        <w:rPr>
          <w:rFonts w:ascii="Times New Roman" w:hAnsi="Times New Roman" w:cs="Times New Roman"/>
          <w:sz w:val="28"/>
          <w:szCs w:val="28"/>
        </w:rPr>
        <w:t>phytosterol</w:t>
      </w:r>
      <w:proofErr w:type="spellEnd"/>
      <w:r w:rsidRPr="008129C1">
        <w:rPr>
          <w:rFonts w:ascii="Times New Roman" w:hAnsi="Times New Roman" w:cs="Times New Roman"/>
          <w:sz w:val="28"/>
          <w:szCs w:val="28"/>
        </w:rPr>
        <w:t xml:space="preserve"> has the property of reducing cholesterol (reducing the amount of absorption in the intestine) and may work as a cancer prevention agent. </w:t>
      </w:r>
      <w:proofErr w:type="spellStart"/>
      <w:r w:rsidRPr="008129C1">
        <w:rPr>
          <w:rFonts w:ascii="Times New Roman" w:hAnsi="Times New Roman" w:cs="Times New Roman"/>
          <w:sz w:val="28"/>
          <w:szCs w:val="28"/>
        </w:rPr>
        <w:t>Phytosterols</w:t>
      </w:r>
      <w:proofErr w:type="spellEnd"/>
      <w:r w:rsidRPr="008129C1">
        <w:rPr>
          <w:rFonts w:ascii="Times New Roman" w:hAnsi="Times New Roman" w:cs="Times New Roman"/>
          <w:sz w:val="28"/>
          <w:szCs w:val="28"/>
        </w:rPr>
        <w:t xml:space="preserve"> are present in small amounts in vegetable oils, especially sea buckthorn (1640 mg/100 g oil), corn (968 mg/100 g) and soybean (327 mg/100 g oil). As a dietary supplement, the substance </w:t>
      </w:r>
      <w:proofErr w:type="spellStart"/>
      <w:r w:rsidRPr="008129C1">
        <w:rPr>
          <w:rFonts w:ascii="Times New Roman" w:hAnsi="Times New Roman" w:cs="Times New Roman"/>
          <w:sz w:val="28"/>
          <w:szCs w:val="28"/>
        </w:rPr>
        <w:t>cholestatin</w:t>
      </w:r>
      <w:proofErr w:type="spellEnd"/>
      <w:r w:rsidRPr="008129C1">
        <w:rPr>
          <w:rFonts w:ascii="Times New Roman" w:hAnsi="Times New Roman" w:cs="Times New Roman"/>
          <w:sz w:val="28"/>
          <w:szCs w:val="28"/>
        </w:rPr>
        <w:t xml:space="preserve"> </w:t>
      </w:r>
      <w:proofErr w:type="gramStart"/>
      <w:r w:rsidRPr="008129C1">
        <w:rPr>
          <w:rFonts w:ascii="Times New Roman" w:hAnsi="Times New Roman" w:cs="Times New Roman"/>
          <w:sz w:val="28"/>
          <w:szCs w:val="28"/>
        </w:rPr>
        <w:t>is used</w:t>
      </w:r>
      <w:proofErr w:type="gramEnd"/>
      <w:r w:rsidRPr="008129C1">
        <w:rPr>
          <w:rFonts w:ascii="Times New Roman" w:hAnsi="Times New Roman" w:cs="Times New Roman"/>
          <w:sz w:val="28"/>
          <w:szCs w:val="28"/>
        </w:rPr>
        <w:t xml:space="preserve">, which exists separately from vegetable oils and </w:t>
      </w:r>
      <w:r w:rsidRPr="008129C1">
        <w:rPr>
          <w:rFonts w:ascii="Times New Roman" w:hAnsi="Times New Roman" w:cs="Times New Roman"/>
          <w:sz w:val="28"/>
          <w:szCs w:val="28"/>
        </w:rPr>
        <w:lastRenderedPageBreak/>
        <w:t xml:space="preserve">is a mixture of </w:t>
      </w:r>
      <w:proofErr w:type="spellStart"/>
      <w:r w:rsidRPr="008129C1">
        <w:rPr>
          <w:rFonts w:ascii="Times New Roman" w:hAnsi="Times New Roman" w:cs="Times New Roman"/>
          <w:sz w:val="28"/>
          <w:szCs w:val="28"/>
        </w:rPr>
        <w:t>campesterol</w:t>
      </w:r>
      <w:proofErr w:type="spellEnd"/>
      <w:r w:rsidRPr="008129C1">
        <w:rPr>
          <w:rFonts w:ascii="Times New Roman" w:hAnsi="Times New Roman" w:cs="Times New Roman"/>
          <w:sz w:val="28"/>
          <w:szCs w:val="28"/>
        </w:rPr>
        <w:t xml:space="preserve">, </w:t>
      </w:r>
      <w:proofErr w:type="spellStart"/>
      <w:r w:rsidRPr="008129C1">
        <w:rPr>
          <w:rFonts w:ascii="Times New Roman" w:hAnsi="Times New Roman" w:cs="Times New Roman"/>
          <w:sz w:val="28"/>
          <w:szCs w:val="28"/>
        </w:rPr>
        <w:t>stigmasterol</w:t>
      </w:r>
      <w:proofErr w:type="spellEnd"/>
      <w:r w:rsidRPr="008129C1">
        <w:rPr>
          <w:rFonts w:ascii="Times New Roman" w:hAnsi="Times New Roman" w:cs="Times New Roman"/>
          <w:sz w:val="28"/>
          <w:szCs w:val="28"/>
        </w:rPr>
        <w:t xml:space="preserve"> and </w:t>
      </w:r>
      <w:proofErr w:type="spellStart"/>
      <w:r w:rsidRPr="008129C1">
        <w:rPr>
          <w:rFonts w:ascii="Times New Roman" w:hAnsi="Times New Roman" w:cs="Times New Roman"/>
          <w:sz w:val="28"/>
          <w:szCs w:val="28"/>
        </w:rPr>
        <w:t>brassicasterin</w:t>
      </w:r>
      <w:proofErr w:type="spellEnd"/>
      <w:r w:rsidRPr="008129C1">
        <w:rPr>
          <w:rFonts w:ascii="Times New Roman" w:hAnsi="Times New Roman" w:cs="Times New Roman"/>
          <w:sz w:val="28"/>
          <w:szCs w:val="28"/>
        </w:rPr>
        <w:t>. Sterols can reduce the concentration of cholesterol in the human body by more than 15%.</w:t>
      </w:r>
    </w:p>
    <w:p w:rsidR="008129C1" w:rsidRPr="008129C1" w:rsidRDefault="008129C1" w:rsidP="008129C1">
      <w:pPr>
        <w:spacing w:after="0" w:line="240" w:lineRule="auto"/>
        <w:ind w:firstLine="720"/>
        <w:jc w:val="both"/>
        <w:rPr>
          <w:rFonts w:ascii="Times New Roman" w:hAnsi="Times New Roman" w:cs="Times New Roman"/>
          <w:sz w:val="28"/>
          <w:szCs w:val="28"/>
        </w:rPr>
      </w:pPr>
      <w:r w:rsidRPr="008129C1">
        <w:rPr>
          <w:rFonts w:ascii="Times New Roman" w:hAnsi="Times New Roman" w:cs="Times New Roman"/>
          <w:sz w:val="28"/>
          <w:szCs w:val="28"/>
        </w:rPr>
        <w:t xml:space="preserve">The mechanism by which </w:t>
      </w:r>
      <w:proofErr w:type="spellStart"/>
      <w:r w:rsidRPr="008129C1">
        <w:rPr>
          <w:rFonts w:ascii="Times New Roman" w:hAnsi="Times New Roman" w:cs="Times New Roman"/>
          <w:sz w:val="28"/>
          <w:szCs w:val="28"/>
        </w:rPr>
        <w:t>phytosterol</w:t>
      </w:r>
      <w:proofErr w:type="spellEnd"/>
      <w:r w:rsidRPr="008129C1">
        <w:rPr>
          <w:rFonts w:ascii="Times New Roman" w:hAnsi="Times New Roman" w:cs="Times New Roman"/>
          <w:sz w:val="28"/>
          <w:szCs w:val="28"/>
        </w:rPr>
        <w:t xml:space="preserve"> reduces cholesterol is as follows: the penetration of cholesterol into micelles in the digestive tract is </w:t>
      </w:r>
      <w:proofErr w:type="gramStart"/>
      <w:r w:rsidRPr="008129C1">
        <w:rPr>
          <w:rFonts w:ascii="Times New Roman" w:hAnsi="Times New Roman" w:cs="Times New Roman"/>
          <w:sz w:val="28"/>
          <w:szCs w:val="28"/>
        </w:rPr>
        <w:t>inhibited,</w:t>
      </w:r>
      <w:proofErr w:type="gramEnd"/>
      <w:r w:rsidRPr="008129C1">
        <w:rPr>
          <w:rFonts w:ascii="Times New Roman" w:hAnsi="Times New Roman" w:cs="Times New Roman"/>
          <w:sz w:val="28"/>
          <w:szCs w:val="28"/>
        </w:rPr>
        <w:t xml:space="preserve"> as a result, the total amount of absorbed cholesterol is reduced. This property of </w:t>
      </w:r>
      <w:proofErr w:type="spellStart"/>
      <w:r w:rsidRPr="008129C1">
        <w:rPr>
          <w:rFonts w:ascii="Times New Roman" w:hAnsi="Times New Roman" w:cs="Times New Roman"/>
          <w:sz w:val="28"/>
          <w:szCs w:val="28"/>
        </w:rPr>
        <w:t>phytosterol</w:t>
      </w:r>
      <w:proofErr w:type="spellEnd"/>
      <w:r w:rsidRPr="008129C1">
        <w:rPr>
          <w:rFonts w:ascii="Times New Roman" w:hAnsi="Times New Roman" w:cs="Times New Roman"/>
          <w:sz w:val="28"/>
          <w:szCs w:val="28"/>
        </w:rPr>
        <w:t xml:space="preserve"> helps to control the level of cholesterol in the human body. The quality of the control is determined by the ability to modify HDL (</w:t>
      </w:r>
      <w:proofErr w:type="gramStart"/>
      <w:r w:rsidRPr="008129C1">
        <w:rPr>
          <w:rFonts w:ascii="Times New Roman" w:hAnsi="Times New Roman" w:cs="Times New Roman"/>
          <w:sz w:val="28"/>
          <w:szCs w:val="28"/>
        </w:rPr>
        <w:t>high density</w:t>
      </w:r>
      <w:proofErr w:type="gramEnd"/>
      <w:r w:rsidRPr="008129C1">
        <w:rPr>
          <w:rFonts w:ascii="Times New Roman" w:hAnsi="Times New Roman" w:cs="Times New Roman"/>
          <w:sz w:val="28"/>
          <w:szCs w:val="28"/>
        </w:rPr>
        <w:t xml:space="preserve"> lipoprotein), LDL (low density lipoprotein) and TAG levels.</w:t>
      </w:r>
    </w:p>
    <w:p w:rsidR="008129C1" w:rsidRDefault="008129C1" w:rsidP="008129C1">
      <w:pPr>
        <w:spacing w:after="0" w:line="240" w:lineRule="auto"/>
        <w:ind w:firstLine="720"/>
        <w:jc w:val="both"/>
        <w:rPr>
          <w:rFonts w:ascii="Times New Roman" w:hAnsi="Times New Roman" w:cs="Times New Roman"/>
          <w:b/>
          <w:sz w:val="28"/>
          <w:szCs w:val="28"/>
        </w:rPr>
      </w:pPr>
      <w:proofErr w:type="spellStart"/>
      <w:r w:rsidRPr="008129C1">
        <w:rPr>
          <w:rFonts w:ascii="Times New Roman" w:hAnsi="Times New Roman" w:cs="Times New Roman"/>
          <w:b/>
          <w:sz w:val="28"/>
          <w:szCs w:val="28"/>
        </w:rPr>
        <w:t>Berberine</w:t>
      </w:r>
      <w:proofErr w:type="spellEnd"/>
    </w:p>
    <w:p w:rsidR="008129C1" w:rsidRDefault="008129C1" w:rsidP="008129C1">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11BAD95D" wp14:editId="4831794F">
            <wp:extent cx="1736651" cy="1400175"/>
            <wp:effectExtent l="0" t="0" r="0" b="0"/>
            <wp:docPr id="50" name="Рисунок 50"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химической структуры"/>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2328" cy="1404752"/>
                    </a:xfrm>
                    <a:prstGeom prst="rect">
                      <a:avLst/>
                    </a:prstGeom>
                    <a:noFill/>
                    <a:ln>
                      <a:noFill/>
                    </a:ln>
                  </pic:spPr>
                </pic:pic>
              </a:graphicData>
            </a:graphic>
          </wp:inline>
        </w:drawing>
      </w:r>
    </w:p>
    <w:p w:rsidR="00071B4C" w:rsidRPr="00071B4C" w:rsidRDefault="00071B4C" w:rsidP="00071B4C">
      <w:pPr>
        <w:spacing w:after="0" w:line="240" w:lineRule="auto"/>
        <w:ind w:firstLine="720"/>
        <w:jc w:val="both"/>
        <w:rPr>
          <w:rFonts w:ascii="Times New Roman" w:hAnsi="Times New Roman" w:cs="Times New Roman"/>
          <w:sz w:val="28"/>
          <w:szCs w:val="28"/>
        </w:rPr>
      </w:pPr>
      <w:proofErr w:type="spellStart"/>
      <w:r w:rsidRPr="00071B4C">
        <w:rPr>
          <w:rFonts w:ascii="Times New Roman" w:hAnsi="Times New Roman" w:cs="Times New Roman"/>
          <w:sz w:val="28"/>
          <w:szCs w:val="28"/>
        </w:rPr>
        <w:t>Berberine</w:t>
      </w:r>
      <w:proofErr w:type="spellEnd"/>
      <w:r w:rsidRPr="00071B4C">
        <w:rPr>
          <w:rFonts w:ascii="Times New Roman" w:hAnsi="Times New Roman" w:cs="Times New Roman"/>
          <w:sz w:val="28"/>
          <w:szCs w:val="28"/>
        </w:rPr>
        <w:t xml:space="preserve"> (previously also </w:t>
      </w:r>
      <w:proofErr w:type="spellStart"/>
      <w:r w:rsidRPr="00071B4C">
        <w:rPr>
          <w:rFonts w:ascii="Times New Roman" w:hAnsi="Times New Roman" w:cs="Times New Roman"/>
          <w:sz w:val="28"/>
          <w:szCs w:val="28"/>
        </w:rPr>
        <w:t>yamaicin</w:t>
      </w:r>
      <w:proofErr w:type="spellEnd"/>
      <w:r w:rsidRPr="00071B4C">
        <w:rPr>
          <w:rFonts w:ascii="Times New Roman" w:hAnsi="Times New Roman" w:cs="Times New Roman"/>
          <w:sz w:val="28"/>
          <w:szCs w:val="28"/>
        </w:rPr>
        <w:t xml:space="preserve"> and </w:t>
      </w:r>
      <w:proofErr w:type="spellStart"/>
      <w:r w:rsidRPr="00071B4C">
        <w:rPr>
          <w:rFonts w:ascii="Times New Roman" w:hAnsi="Times New Roman" w:cs="Times New Roman"/>
          <w:sz w:val="28"/>
          <w:szCs w:val="28"/>
        </w:rPr>
        <w:t>xanthopicrit</w:t>
      </w:r>
      <w:proofErr w:type="spellEnd"/>
      <w:r w:rsidRPr="00071B4C">
        <w:rPr>
          <w:rFonts w:ascii="Times New Roman" w:hAnsi="Times New Roman" w:cs="Times New Roman"/>
          <w:sz w:val="28"/>
          <w:szCs w:val="28"/>
        </w:rPr>
        <w:t xml:space="preserve">) is an alkaloid of the composition C20H17NO4, found in various parts of many plants belonging to the most diverse families, so from this side it </w:t>
      </w:r>
      <w:proofErr w:type="gramStart"/>
      <w:r w:rsidRPr="00071B4C">
        <w:rPr>
          <w:rFonts w:ascii="Times New Roman" w:hAnsi="Times New Roman" w:cs="Times New Roman"/>
          <w:sz w:val="28"/>
          <w:szCs w:val="28"/>
        </w:rPr>
        <w:t>can be considered</w:t>
      </w:r>
      <w:proofErr w:type="gramEnd"/>
      <w:r w:rsidRPr="00071B4C">
        <w:rPr>
          <w:rFonts w:ascii="Times New Roman" w:hAnsi="Times New Roman" w:cs="Times New Roman"/>
          <w:sz w:val="28"/>
          <w:szCs w:val="28"/>
        </w:rPr>
        <w:t xml:space="preserve"> one of the most common in the plant kingdom. In addition to the barberry (</w:t>
      </w:r>
      <w:proofErr w:type="spellStart"/>
      <w:r w:rsidRPr="00071B4C">
        <w:rPr>
          <w:rFonts w:ascii="Times New Roman" w:hAnsi="Times New Roman" w:cs="Times New Roman"/>
          <w:sz w:val="28"/>
          <w:szCs w:val="28"/>
        </w:rPr>
        <w:t>Berberis</w:t>
      </w:r>
      <w:proofErr w:type="spellEnd"/>
      <w:r w:rsidRPr="00071B4C">
        <w:rPr>
          <w:rFonts w:ascii="Times New Roman" w:hAnsi="Times New Roman" w:cs="Times New Roman"/>
          <w:sz w:val="28"/>
          <w:szCs w:val="28"/>
        </w:rPr>
        <w:t xml:space="preserve"> vulgaris), it is found in the roots of the </w:t>
      </w:r>
      <w:proofErr w:type="spellStart"/>
      <w:r w:rsidRPr="00071B4C">
        <w:rPr>
          <w:rFonts w:ascii="Times New Roman" w:hAnsi="Times New Roman" w:cs="Times New Roman"/>
          <w:sz w:val="28"/>
          <w:szCs w:val="28"/>
        </w:rPr>
        <w:t>colombus</w:t>
      </w:r>
      <w:proofErr w:type="spellEnd"/>
      <w:r w:rsidRPr="00071B4C">
        <w:rPr>
          <w:rFonts w:ascii="Times New Roman" w:hAnsi="Times New Roman" w:cs="Times New Roman"/>
          <w:sz w:val="28"/>
          <w:szCs w:val="28"/>
        </w:rPr>
        <w:t xml:space="preserve"> (Radix Colombo), belonging to the plant </w:t>
      </w:r>
      <w:proofErr w:type="spellStart"/>
      <w:r w:rsidRPr="00071B4C">
        <w:rPr>
          <w:rFonts w:ascii="Times New Roman" w:hAnsi="Times New Roman" w:cs="Times New Roman"/>
          <w:sz w:val="28"/>
          <w:szCs w:val="28"/>
        </w:rPr>
        <w:t>Cocculus</w:t>
      </w:r>
      <w:proofErr w:type="spellEnd"/>
      <w:r w:rsidRPr="00071B4C">
        <w:rPr>
          <w:rFonts w:ascii="Times New Roman" w:hAnsi="Times New Roman" w:cs="Times New Roman"/>
          <w:sz w:val="28"/>
          <w:szCs w:val="28"/>
        </w:rPr>
        <w:t xml:space="preserve"> </w:t>
      </w:r>
      <w:proofErr w:type="spellStart"/>
      <w:r w:rsidRPr="00071B4C">
        <w:rPr>
          <w:rFonts w:ascii="Times New Roman" w:hAnsi="Times New Roman" w:cs="Times New Roman"/>
          <w:sz w:val="28"/>
          <w:szCs w:val="28"/>
        </w:rPr>
        <w:t>palmatus</w:t>
      </w:r>
      <w:proofErr w:type="spellEnd"/>
      <w:r w:rsidRPr="00071B4C">
        <w:rPr>
          <w:rFonts w:ascii="Times New Roman" w:hAnsi="Times New Roman" w:cs="Times New Roman"/>
          <w:sz w:val="28"/>
          <w:szCs w:val="28"/>
        </w:rPr>
        <w:t xml:space="preserve"> Dec., in the bark of </w:t>
      </w:r>
      <w:proofErr w:type="spellStart"/>
      <w:r w:rsidRPr="00071B4C">
        <w:rPr>
          <w:rFonts w:ascii="Times New Roman" w:hAnsi="Times New Roman" w:cs="Times New Roman"/>
          <w:sz w:val="28"/>
          <w:szCs w:val="28"/>
        </w:rPr>
        <w:t>Geoffroya</w:t>
      </w:r>
      <w:proofErr w:type="spellEnd"/>
      <w:r w:rsidRPr="00071B4C">
        <w:rPr>
          <w:rFonts w:ascii="Times New Roman" w:hAnsi="Times New Roman" w:cs="Times New Roman"/>
          <w:sz w:val="28"/>
          <w:szCs w:val="28"/>
        </w:rPr>
        <w:t xml:space="preserve"> </w:t>
      </w:r>
      <w:proofErr w:type="spellStart"/>
      <w:r w:rsidRPr="00071B4C">
        <w:rPr>
          <w:rFonts w:ascii="Times New Roman" w:hAnsi="Times New Roman" w:cs="Times New Roman"/>
          <w:sz w:val="28"/>
          <w:szCs w:val="28"/>
        </w:rPr>
        <w:t>inermis</w:t>
      </w:r>
      <w:proofErr w:type="spellEnd"/>
      <w:r w:rsidRPr="00071B4C">
        <w:rPr>
          <w:rFonts w:ascii="Times New Roman" w:hAnsi="Times New Roman" w:cs="Times New Roman"/>
          <w:sz w:val="28"/>
          <w:szCs w:val="28"/>
        </w:rPr>
        <w:t xml:space="preserve"> and </w:t>
      </w:r>
      <w:proofErr w:type="spellStart"/>
      <w:r w:rsidRPr="00071B4C">
        <w:rPr>
          <w:rFonts w:ascii="Times New Roman" w:hAnsi="Times New Roman" w:cs="Times New Roman"/>
          <w:sz w:val="28"/>
          <w:szCs w:val="28"/>
        </w:rPr>
        <w:t>Xanthoxylum</w:t>
      </w:r>
      <w:proofErr w:type="spellEnd"/>
      <w:r w:rsidRPr="00071B4C">
        <w:rPr>
          <w:rFonts w:ascii="Times New Roman" w:hAnsi="Times New Roman" w:cs="Times New Roman"/>
          <w:sz w:val="28"/>
          <w:szCs w:val="28"/>
        </w:rPr>
        <w:t xml:space="preserve"> </w:t>
      </w:r>
      <w:proofErr w:type="spellStart"/>
      <w:r w:rsidRPr="00071B4C">
        <w:rPr>
          <w:rFonts w:ascii="Times New Roman" w:hAnsi="Times New Roman" w:cs="Times New Roman"/>
          <w:sz w:val="28"/>
          <w:szCs w:val="28"/>
        </w:rPr>
        <w:t>clava</w:t>
      </w:r>
      <w:proofErr w:type="spellEnd"/>
      <w:r w:rsidRPr="00071B4C">
        <w:rPr>
          <w:rFonts w:ascii="Times New Roman" w:hAnsi="Times New Roman" w:cs="Times New Roman"/>
          <w:sz w:val="28"/>
          <w:szCs w:val="28"/>
        </w:rPr>
        <w:t xml:space="preserve"> </w:t>
      </w:r>
      <w:proofErr w:type="spellStart"/>
      <w:r w:rsidRPr="00071B4C">
        <w:rPr>
          <w:rFonts w:ascii="Times New Roman" w:hAnsi="Times New Roman" w:cs="Times New Roman"/>
          <w:sz w:val="28"/>
          <w:szCs w:val="28"/>
        </w:rPr>
        <w:t>Herculis</w:t>
      </w:r>
      <w:proofErr w:type="spellEnd"/>
      <w:r w:rsidRPr="00071B4C">
        <w:rPr>
          <w:rFonts w:ascii="Times New Roman" w:hAnsi="Times New Roman" w:cs="Times New Roman"/>
          <w:sz w:val="28"/>
          <w:szCs w:val="28"/>
        </w:rPr>
        <w:t xml:space="preserve"> (whence its former names </w:t>
      </w:r>
      <w:proofErr w:type="spellStart"/>
      <w:r w:rsidRPr="00071B4C">
        <w:rPr>
          <w:rFonts w:ascii="Times New Roman" w:hAnsi="Times New Roman" w:cs="Times New Roman"/>
          <w:sz w:val="28"/>
          <w:szCs w:val="28"/>
        </w:rPr>
        <w:t>yamaicin</w:t>
      </w:r>
      <w:proofErr w:type="spellEnd"/>
      <w:r w:rsidRPr="00071B4C">
        <w:rPr>
          <w:rFonts w:ascii="Times New Roman" w:hAnsi="Times New Roman" w:cs="Times New Roman"/>
          <w:sz w:val="28"/>
          <w:szCs w:val="28"/>
        </w:rPr>
        <w:t xml:space="preserve"> and </w:t>
      </w:r>
      <w:proofErr w:type="spellStart"/>
      <w:r w:rsidRPr="00071B4C">
        <w:rPr>
          <w:rFonts w:ascii="Times New Roman" w:hAnsi="Times New Roman" w:cs="Times New Roman"/>
          <w:sz w:val="28"/>
          <w:szCs w:val="28"/>
        </w:rPr>
        <w:t>xanthopicrit</w:t>
      </w:r>
      <w:proofErr w:type="spellEnd"/>
      <w:r w:rsidRPr="00071B4C">
        <w:rPr>
          <w:rFonts w:ascii="Times New Roman" w:hAnsi="Times New Roman" w:cs="Times New Roman"/>
          <w:sz w:val="28"/>
          <w:szCs w:val="28"/>
        </w:rPr>
        <w:t xml:space="preserve">), etc. At present, </w:t>
      </w:r>
      <w:proofErr w:type="gramStart"/>
      <w:r w:rsidRPr="00071B4C">
        <w:rPr>
          <w:rFonts w:ascii="Times New Roman" w:hAnsi="Times New Roman" w:cs="Times New Roman"/>
          <w:sz w:val="28"/>
          <w:szCs w:val="28"/>
        </w:rPr>
        <w:t>its</w:t>
      </w:r>
      <w:proofErr w:type="gramEnd"/>
      <w:r w:rsidRPr="00071B4C">
        <w:rPr>
          <w:rFonts w:ascii="Times New Roman" w:hAnsi="Times New Roman" w:cs="Times New Roman"/>
          <w:sz w:val="28"/>
          <w:szCs w:val="28"/>
        </w:rPr>
        <w:t xml:space="preserve"> obtained from the roots of the cultivated medicinal plant </w:t>
      </w:r>
      <w:proofErr w:type="spellStart"/>
      <w:r w:rsidRPr="00071B4C">
        <w:rPr>
          <w:rFonts w:ascii="Times New Roman" w:hAnsi="Times New Roman" w:cs="Times New Roman"/>
          <w:sz w:val="28"/>
          <w:szCs w:val="28"/>
        </w:rPr>
        <w:t>Coptis</w:t>
      </w:r>
      <w:proofErr w:type="spellEnd"/>
      <w:r w:rsidRPr="00071B4C">
        <w:rPr>
          <w:rFonts w:ascii="Times New Roman" w:hAnsi="Times New Roman" w:cs="Times New Roman"/>
          <w:sz w:val="28"/>
          <w:szCs w:val="28"/>
        </w:rPr>
        <w:t xml:space="preserve"> </w:t>
      </w:r>
      <w:proofErr w:type="spellStart"/>
      <w:r w:rsidRPr="00071B4C">
        <w:rPr>
          <w:rFonts w:ascii="Times New Roman" w:hAnsi="Times New Roman" w:cs="Times New Roman"/>
          <w:sz w:val="28"/>
          <w:szCs w:val="28"/>
        </w:rPr>
        <w:t>chinensis</w:t>
      </w:r>
      <w:proofErr w:type="spellEnd"/>
      <w:r w:rsidRPr="00071B4C">
        <w:rPr>
          <w:rFonts w:ascii="Times New Roman" w:hAnsi="Times New Roman" w:cs="Times New Roman"/>
          <w:sz w:val="28"/>
          <w:szCs w:val="28"/>
        </w:rPr>
        <w:t>.</w:t>
      </w:r>
    </w:p>
    <w:p w:rsidR="00071B4C" w:rsidRPr="00071B4C" w:rsidRDefault="00071B4C" w:rsidP="00071B4C">
      <w:pPr>
        <w:spacing w:after="0" w:line="240" w:lineRule="auto"/>
        <w:ind w:firstLine="720"/>
        <w:jc w:val="both"/>
        <w:rPr>
          <w:rFonts w:ascii="Times New Roman" w:hAnsi="Times New Roman" w:cs="Times New Roman"/>
          <w:sz w:val="28"/>
          <w:szCs w:val="28"/>
        </w:rPr>
      </w:pPr>
      <w:r w:rsidRPr="00071B4C">
        <w:rPr>
          <w:rFonts w:ascii="Times New Roman" w:hAnsi="Times New Roman" w:cs="Times New Roman"/>
          <w:sz w:val="28"/>
          <w:szCs w:val="28"/>
        </w:rPr>
        <w:t xml:space="preserve">Since </w:t>
      </w:r>
      <w:proofErr w:type="spellStart"/>
      <w:r w:rsidRPr="00071B4C">
        <w:rPr>
          <w:rFonts w:ascii="Times New Roman" w:hAnsi="Times New Roman" w:cs="Times New Roman"/>
          <w:sz w:val="28"/>
          <w:szCs w:val="28"/>
        </w:rPr>
        <w:t>berberine</w:t>
      </w:r>
      <w:proofErr w:type="spellEnd"/>
      <w:r w:rsidRPr="00071B4C">
        <w:rPr>
          <w:rFonts w:ascii="Times New Roman" w:hAnsi="Times New Roman" w:cs="Times New Roman"/>
          <w:sz w:val="28"/>
          <w:szCs w:val="28"/>
        </w:rPr>
        <w:t xml:space="preserve"> has many valuable pharmacological properties, scientists are looking for ways to use it to treat and prevent various diseases, including cancer, heart disease, and diabetes.</w:t>
      </w:r>
    </w:p>
    <w:p w:rsidR="00071B4C" w:rsidRPr="00071B4C" w:rsidRDefault="00071B4C" w:rsidP="00071B4C">
      <w:pPr>
        <w:spacing w:after="0" w:line="240" w:lineRule="auto"/>
        <w:ind w:firstLine="720"/>
        <w:jc w:val="both"/>
        <w:rPr>
          <w:rFonts w:ascii="Times New Roman" w:hAnsi="Times New Roman" w:cs="Times New Roman"/>
          <w:sz w:val="28"/>
          <w:szCs w:val="28"/>
        </w:rPr>
      </w:pPr>
      <w:proofErr w:type="spellStart"/>
      <w:r w:rsidRPr="00071B4C">
        <w:rPr>
          <w:rFonts w:ascii="Times New Roman" w:hAnsi="Times New Roman" w:cs="Times New Roman"/>
          <w:sz w:val="28"/>
          <w:szCs w:val="28"/>
        </w:rPr>
        <w:t>Berberine</w:t>
      </w:r>
      <w:proofErr w:type="spellEnd"/>
      <w:r w:rsidRPr="00071B4C">
        <w:rPr>
          <w:rFonts w:ascii="Times New Roman" w:hAnsi="Times New Roman" w:cs="Times New Roman"/>
          <w:sz w:val="28"/>
          <w:szCs w:val="28"/>
        </w:rPr>
        <w:t xml:space="preserve"> has </w:t>
      </w:r>
      <w:proofErr w:type="spellStart"/>
      <w:r w:rsidRPr="00071B4C">
        <w:rPr>
          <w:rFonts w:ascii="Times New Roman" w:hAnsi="Times New Roman" w:cs="Times New Roman"/>
          <w:sz w:val="28"/>
          <w:szCs w:val="28"/>
        </w:rPr>
        <w:t>geroprotective</w:t>
      </w:r>
      <w:proofErr w:type="spellEnd"/>
      <w:r w:rsidRPr="00071B4C">
        <w:rPr>
          <w:rFonts w:ascii="Times New Roman" w:hAnsi="Times New Roman" w:cs="Times New Roman"/>
          <w:sz w:val="28"/>
          <w:szCs w:val="28"/>
        </w:rPr>
        <w:t xml:space="preserve"> </w:t>
      </w:r>
      <w:proofErr w:type="gramStart"/>
      <w:r w:rsidRPr="00071B4C">
        <w:rPr>
          <w:rFonts w:ascii="Times New Roman" w:hAnsi="Times New Roman" w:cs="Times New Roman"/>
          <w:sz w:val="28"/>
          <w:szCs w:val="28"/>
        </w:rPr>
        <w:t>properties,</w:t>
      </w:r>
      <w:proofErr w:type="gramEnd"/>
      <w:r w:rsidRPr="00071B4C">
        <w:rPr>
          <w:rFonts w:ascii="Times New Roman" w:hAnsi="Times New Roman" w:cs="Times New Roman"/>
          <w:sz w:val="28"/>
          <w:szCs w:val="28"/>
        </w:rPr>
        <w:t xml:space="preserve"> it protects the body from cardiovascular disease, diabetes and age-related learning loss. In particular, </w:t>
      </w:r>
      <w:proofErr w:type="spellStart"/>
      <w:r w:rsidRPr="00071B4C">
        <w:rPr>
          <w:rFonts w:ascii="Times New Roman" w:hAnsi="Times New Roman" w:cs="Times New Roman"/>
          <w:sz w:val="28"/>
          <w:szCs w:val="28"/>
        </w:rPr>
        <w:t>berberine</w:t>
      </w:r>
      <w:proofErr w:type="spellEnd"/>
      <w:r w:rsidRPr="00071B4C">
        <w:rPr>
          <w:rFonts w:ascii="Times New Roman" w:hAnsi="Times New Roman" w:cs="Times New Roman"/>
          <w:sz w:val="28"/>
          <w:szCs w:val="28"/>
        </w:rPr>
        <w:t xml:space="preserve"> can inhibit the accumulation of cholesterol in atherosclerotic plaque-producing foam cells by suppressing the activity of the AP-1 complex and activating the Nrf2/HO-1 pathway, and thus counteract the development </w:t>
      </w:r>
      <w:r>
        <w:rPr>
          <w:rFonts w:ascii="Times New Roman" w:hAnsi="Times New Roman" w:cs="Times New Roman"/>
          <w:sz w:val="28"/>
          <w:szCs w:val="28"/>
        </w:rPr>
        <w:t>of atherosclerosis.</w:t>
      </w:r>
    </w:p>
    <w:p w:rsidR="00071B4C" w:rsidRPr="00071B4C" w:rsidRDefault="00071B4C" w:rsidP="00071B4C">
      <w:pPr>
        <w:spacing w:after="0" w:line="240" w:lineRule="auto"/>
        <w:ind w:firstLine="720"/>
        <w:jc w:val="both"/>
        <w:rPr>
          <w:rFonts w:ascii="Times New Roman" w:hAnsi="Times New Roman" w:cs="Times New Roman"/>
          <w:b/>
          <w:sz w:val="28"/>
          <w:szCs w:val="28"/>
        </w:rPr>
      </w:pPr>
      <w:r w:rsidRPr="00071B4C">
        <w:rPr>
          <w:rFonts w:ascii="Times New Roman" w:hAnsi="Times New Roman" w:cs="Times New Roman"/>
          <w:b/>
          <w:sz w:val="28"/>
          <w:szCs w:val="28"/>
        </w:rPr>
        <w:t>Red Yeast Rice</w:t>
      </w:r>
    </w:p>
    <w:p w:rsidR="00071B4C" w:rsidRPr="00071B4C" w:rsidRDefault="00071B4C" w:rsidP="00071B4C">
      <w:pPr>
        <w:spacing w:after="0" w:line="240" w:lineRule="auto"/>
        <w:ind w:firstLine="720"/>
        <w:jc w:val="both"/>
        <w:rPr>
          <w:rFonts w:ascii="Times New Roman" w:hAnsi="Times New Roman" w:cs="Times New Roman"/>
          <w:sz w:val="28"/>
          <w:szCs w:val="28"/>
        </w:rPr>
      </w:pPr>
      <w:r w:rsidRPr="00071B4C">
        <w:rPr>
          <w:rFonts w:ascii="Times New Roman" w:hAnsi="Times New Roman" w:cs="Times New Roman"/>
          <w:sz w:val="28"/>
          <w:szCs w:val="28"/>
        </w:rPr>
        <w:t xml:space="preserve">Red yeast rice (red fermented rice, red </w:t>
      </w:r>
      <w:proofErr w:type="spellStart"/>
      <w:r w:rsidRPr="00071B4C">
        <w:rPr>
          <w:rFonts w:ascii="Times New Roman" w:hAnsi="Times New Roman" w:cs="Times New Roman"/>
          <w:sz w:val="28"/>
          <w:szCs w:val="28"/>
        </w:rPr>
        <w:t>koji</w:t>
      </w:r>
      <w:proofErr w:type="spellEnd"/>
      <w:r w:rsidRPr="00071B4C">
        <w:rPr>
          <w:rFonts w:ascii="Times New Roman" w:hAnsi="Times New Roman" w:cs="Times New Roman"/>
          <w:sz w:val="28"/>
          <w:szCs w:val="28"/>
        </w:rPr>
        <w:t xml:space="preserve"> rice, red </w:t>
      </w:r>
      <w:proofErr w:type="spellStart"/>
      <w:r w:rsidRPr="00071B4C">
        <w:rPr>
          <w:rFonts w:ascii="Times New Roman" w:hAnsi="Times New Roman" w:cs="Times New Roman"/>
          <w:sz w:val="28"/>
          <w:szCs w:val="28"/>
        </w:rPr>
        <w:t>koji</w:t>
      </w:r>
      <w:proofErr w:type="spellEnd"/>
      <w:r w:rsidRPr="00071B4C">
        <w:rPr>
          <w:rFonts w:ascii="Times New Roman" w:hAnsi="Times New Roman" w:cs="Times New Roman"/>
          <w:sz w:val="28"/>
          <w:szCs w:val="28"/>
        </w:rPr>
        <w:t xml:space="preserve"> rice, an-</w:t>
      </w:r>
      <w:proofErr w:type="spellStart"/>
      <w:r w:rsidRPr="00071B4C">
        <w:rPr>
          <w:rFonts w:ascii="Times New Roman" w:hAnsi="Times New Roman" w:cs="Times New Roman"/>
          <w:sz w:val="28"/>
          <w:szCs w:val="28"/>
        </w:rPr>
        <w:t>ka</w:t>
      </w:r>
      <w:proofErr w:type="spellEnd"/>
      <w:r w:rsidRPr="00071B4C">
        <w:rPr>
          <w:rFonts w:ascii="Times New Roman" w:hAnsi="Times New Roman" w:cs="Times New Roman"/>
          <w:sz w:val="28"/>
          <w:szCs w:val="28"/>
        </w:rPr>
        <w:t xml:space="preserve">, </w:t>
      </w:r>
      <w:proofErr w:type="spellStart"/>
      <w:proofErr w:type="gramStart"/>
      <w:r w:rsidRPr="00071B4C">
        <w:rPr>
          <w:rFonts w:ascii="Times New Roman" w:hAnsi="Times New Roman" w:cs="Times New Roman"/>
          <w:sz w:val="28"/>
          <w:szCs w:val="28"/>
        </w:rPr>
        <w:t>ang</w:t>
      </w:r>
      <w:proofErr w:type="gramEnd"/>
      <w:r w:rsidRPr="00071B4C">
        <w:rPr>
          <w:rFonts w:ascii="Times New Roman" w:hAnsi="Times New Roman" w:cs="Times New Roman"/>
          <w:sz w:val="28"/>
          <w:szCs w:val="28"/>
        </w:rPr>
        <w:t>-kak</w:t>
      </w:r>
      <w:proofErr w:type="spellEnd"/>
      <w:r w:rsidRPr="00071B4C">
        <w:rPr>
          <w:rFonts w:ascii="Times New Roman" w:hAnsi="Times New Roman" w:cs="Times New Roman"/>
          <w:sz w:val="28"/>
          <w:szCs w:val="28"/>
        </w:rPr>
        <w:t>) is a red-</w:t>
      </w:r>
      <w:proofErr w:type="spellStart"/>
      <w:r w:rsidRPr="00071B4C">
        <w:rPr>
          <w:rFonts w:ascii="Times New Roman" w:hAnsi="Times New Roman" w:cs="Times New Roman"/>
          <w:sz w:val="28"/>
          <w:szCs w:val="28"/>
        </w:rPr>
        <w:t>colored</w:t>
      </w:r>
      <w:proofErr w:type="spellEnd"/>
      <w:r w:rsidRPr="00071B4C">
        <w:rPr>
          <w:rFonts w:ascii="Times New Roman" w:hAnsi="Times New Roman" w:cs="Times New Roman"/>
          <w:sz w:val="28"/>
          <w:szCs w:val="28"/>
        </w:rPr>
        <w:t xml:space="preserve"> fermented rice that stains as a result of the cultivation of the </w:t>
      </w:r>
      <w:proofErr w:type="spellStart"/>
      <w:r w:rsidRPr="00071B4C">
        <w:rPr>
          <w:rFonts w:ascii="Times New Roman" w:hAnsi="Times New Roman" w:cs="Times New Roman"/>
          <w:sz w:val="28"/>
          <w:szCs w:val="28"/>
        </w:rPr>
        <w:t>mold</w:t>
      </w:r>
      <w:proofErr w:type="spellEnd"/>
      <w:r w:rsidRPr="00071B4C">
        <w:rPr>
          <w:rFonts w:ascii="Times New Roman" w:hAnsi="Times New Roman" w:cs="Times New Roman"/>
          <w:sz w:val="28"/>
          <w:szCs w:val="28"/>
        </w:rPr>
        <w:t xml:space="preserve"> </w:t>
      </w:r>
      <w:proofErr w:type="spellStart"/>
      <w:r w:rsidRPr="00071B4C">
        <w:rPr>
          <w:rFonts w:ascii="Times New Roman" w:hAnsi="Times New Roman" w:cs="Times New Roman"/>
          <w:sz w:val="28"/>
          <w:szCs w:val="28"/>
        </w:rPr>
        <w:t>Monascus</w:t>
      </w:r>
      <w:proofErr w:type="spellEnd"/>
      <w:r w:rsidRPr="00071B4C">
        <w:rPr>
          <w:rFonts w:ascii="Times New Roman" w:hAnsi="Times New Roman" w:cs="Times New Roman"/>
          <w:sz w:val="28"/>
          <w:szCs w:val="28"/>
        </w:rPr>
        <w:t xml:space="preserve"> </w:t>
      </w:r>
      <w:proofErr w:type="spellStart"/>
      <w:r w:rsidRPr="00071B4C">
        <w:rPr>
          <w:rFonts w:ascii="Times New Roman" w:hAnsi="Times New Roman" w:cs="Times New Roman"/>
          <w:sz w:val="28"/>
          <w:szCs w:val="28"/>
        </w:rPr>
        <w:t>purpureus</w:t>
      </w:r>
      <w:proofErr w:type="spellEnd"/>
      <w:r w:rsidRPr="00071B4C">
        <w:rPr>
          <w:rFonts w:ascii="Times New Roman" w:hAnsi="Times New Roman" w:cs="Times New Roman"/>
          <w:sz w:val="28"/>
          <w:szCs w:val="28"/>
        </w:rPr>
        <w:t xml:space="preserve">. More commonly referred to as "red </w:t>
      </w:r>
      <w:proofErr w:type="spellStart"/>
      <w:r w:rsidRPr="00071B4C">
        <w:rPr>
          <w:rFonts w:ascii="Times New Roman" w:hAnsi="Times New Roman" w:cs="Times New Roman"/>
          <w:sz w:val="28"/>
          <w:szCs w:val="28"/>
        </w:rPr>
        <w:t>koji</w:t>
      </w:r>
      <w:proofErr w:type="spellEnd"/>
      <w:r w:rsidRPr="00071B4C">
        <w:rPr>
          <w:rFonts w:ascii="Times New Roman" w:hAnsi="Times New Roman" w:cs="Times New Roman"/>
          <w:sz w:val="28"/>
          <w:szCs w:val="28"/>
        </w:rPr>
        <w:t xml:space="preserve"> rice" in Japanese literature</w:t>
      </w:r>
      <w:proofErr w:type="gramStart"/>
      <w:r w:rsidRPr="00071B4C">
        <w:rPr>
          <w:rFonts w:ascii="Times New Roman" w:hAnsi="Times New Roman" w:cs="Times New Roman"/>
          <w:sz w:val="28"/>
          <w:szCs w:val="28"/>
        </w:rPr>
        <w:t>;</w:t>
      </w:r>
      <w:proofErr w:type="gramEnd"/>
      <w:r w:rsidRPr="00071B4C">
        <w:rPr>
          <w:rFonts w:ascii="Times New Roman" w:hAnsi="Times New Roman" w:cs="Times New Roman"/>
          <w:sz w:val="28"/>
          <w:szCs w:val="28"/>
        </w:rPr>
        <w:t xml:space="preserve"> in relation to China, the term "red yeast rice" is preferred.</w:t>
      </w:r>
    </w:p>
    <w:p w:rsidR="00071B4C" w:rsidRPr="00071B4C" w:rsidRDefault="00071B4C" w:rsidP="00071B4C">
      <w:pPr>
        <w:spacing w:after="0" w:line="240" w:lineRule="auto"/>
        <w:ind w:firstLine="720"/>
        <w:jc w:val="both"/>
        <w:rPr>
          <w:rFonts w:ascii="Times New Roman" w:hAnsi="Times New Roman" w:cs="Times New Roman"/>
          <w:sz w:val="28"/>
          <w:szCs w:val="28"/>
        </w:rPr>
      </w:pPr>
      <w:r w:rsidRPr="00071B4C">
        <w:rPr>
          <w:rFonts w:ascii="Times New Roman" w:hAnsi="Times New Roman" w:cs="Times New Roman"/>
          <w:sz w:val="28"/>
          <w:szCs w:val="28"/>
        </w:rPr>
        <w:t xml:space="preserve">In the late 1970s, researchers in the United States and Japan isolated lovastatin from Aspergillus and monacolins from </w:t>
      </w:r>
      <w:proofErr w:type="spellStart"/>
      <w:r w:rsidRPr="00071B4C">
        <w:rPr>
          <w:rFonts w:ascii="Times New Roman" w:hAnsi="Times New Roman" w:cs="Times New Roman"/>
          <w:sz w:val="28"/>
          <w:szCs w:val="28"/>
        </w:rPr>
        <w:t>Monascus</w:t>
      </w:r>
      <w:proofErr w:type="spellEnd"/>
      <w:r w:rsidRPr="00071B4C">
        <w:rPr>
          <w:rFonts w:ascii="Times New Roman" w:hAnsi="Times New Roman" w:cs="Times New Roman"/>
          <w:sz w:val="28"/>
          <w:szCs w:val="28"/>
        </w:rPr>
        <w:t xml:space="preserve">, which </w:t>
      </w:r>
      <w:proofErr w:type="gramStart"/>
      <w:r w:rsidRPr="00071B4C">
        <w:rPr>
          <w:rFonts w:ascii="Times New Roman" w:hAnsi="Times New Roman" w:cs="Times New Roman"/>
          <w:sz w:val="28"/>
          <w:szCs w:val="28"/>
        </w:rPr>
        <w:t>are used</w:t>
      </w:r>
      <w:proofErr w:type="gramEnd"/>
      <w:r w:rsidRPr="00071B4C">
        <w:rPr>
          <w:rFonts w:ascii="Times New Roman" w:hAnsi="Times New Roman" w:cs="Times New Roman"/>
          <w:sz w:val="28"/>
          <w:szCs w:val="28"/>
        </w:rPr>
        <w:t xml:space="preserve"> to make red yeast rice when cultivated under carefully controlled conditions. Chemical analysis showed that lovastatin and monacolin K are identical chemical </w:t>
      </w:r>
      <w:r w:rsidRPr="00071B4C">
        <w:rPr>
          <w:rFonts w:ascii="Times New Roman" w:hAnsi="Times New Roman" w:cs="Times New Roman"/>
          <w:sz w:val="28"/>
          <w:szCs w:val="28"/>
        </w:rPr>
        <w:lastRenderedPageBreak/>
        <w:t xml:space="preserve">compounds. Lovastatin </w:t>
      </w:r>
      <w:proofErr w:type="gramStart"/>
      <w:r w:rsidRPr="00071B4C">
        <w:rPr>
          <w:rFonts w:ascii="Times New Roman" w:hAnsi="Times New Roman" w:cs="Times New Roman"/>
          <w:sz w:val="28"/>
          <w:szCs w:val="28"/>
        </w:rPr>
        <w:t>was patented</w:t>
      </w:r>
      <w:proofErr w:type="gramEnd"/>
      <w:r w:rsidRPr="00071B4C">
        <w:rPr>
          <w:rFonts w:ascii="Times New Roman" w:hAnsi="Times New Roman" w:cs="Times New Roman"/>
          <w:sz w:val="28"/>
          <w:szCs w:val="28"/>
        </w:rPr>
        <w:t xml:space="preserve"> as a prescription drug </w:t>
      </w:r>
      <w:proofErr w:type="spellStart"/>
      <w:r w:rsidRPr="00071B4C">
        <w:rPr>
          <w:rFonts w:ascii="Times New Roman" w:hAnsi="Times New Roman" w:cs="Times New Roman"/>
          <w:sz w:val="28"/>
          <w:szCs w:val="28"/>
        </w:rPr>
        <w:t>Mevacor</w:t>
      </w:r>
      <w:proofErr w:type="spellEnd"/>
      <w:r w:rsidRPr="00071B4C">
        <w:rPr>
          <w:rFonts w:ascii="Times New Roman" w:hAnsi="Times New Roman" w:cs="Times New Roman"/>
          <w:sz w:val="28"/>
          <w:szCs w:val="28"/>
        </w:rPr>
        <w:t xml:space="preserve">. Red yeast rice </w:t>
      </w:r>
      <w:proofErr w:type="gramStart"/>
      <w:r w:rsidRPr="00071B4C">
        <w:rPr>
          <w:rFonts w:ascii="Times New Roman" w:hAnsi="Times New Roman" w:cs="Times New Roman"/>
          <w:sz w:val="28"/>
          <w:szCs w:val="28"/>
        </w:rPr>
        <w:t>is sold</w:t>
      </w:r>
      <w:proofErr w:type="gramEnd"/>
      <w:r w:rsidRPr="00071B4C">
        <w:rPr>
          <w:rFonts w:ascii="Times New Roman" w:hAnsi="Times New Roman" w:cs="Times New Roman"/>
          <w:sz w:val="28"/>
          <w:szCs w:val="28"/>
        </w:rPr>
        <w:t xml:space="preserve"> as an over-the-counter dietary supplement in the United States and other countries.</w:t>
      </w:r>
    </w:p>
    <w:p w:rsidR="00071B4C" w:rsidRPr="00071B4C" w:rsidRDefault="00071B4C" w:rsidP="00071B4C">
      <w:pPr>
        <w:spacing w:after="0" w:line="240" w:lineRule="auto"/>
        <w:ind w:firstLine="720"/>
        <w:jc w:val="both"/>
        <w:rPr>
          <w:rFonts w:ascii="Times New Roman" w:hAnsi="Times New Roman" w:cs="Times New Roman"/>
          <w:sz w:val="28"/>
          <w:szCs w:val="28"/>
        </w:rPr>
      </w:pPr>
      <w:r w:rsidRPr="00071B4C">
        <w:rPr>
          <w:rFonts w:ascii="Times New Roman" w:hAnsi="Times New Roman" w:cs="Times New Roman"/>
          <w:sz w:val="28"/>
          <w:szCs w:val="28"/>
        </w:rPr>
        <w:t xml:space="preserve">Lovastatin and other prescription statin drugs inhibit cholesterol synthesis by blocking the action of the HMG-CoA reductase enzyme. As a result, total cholesterol and LDL cholesterol levels </w:t>
      </w:r>
      <w:proofErr w:type="gramStart"/>
      <w:r w:rsidRPr="00071B4C">
        <w:rPr>
          <w:rFonts w:ascii="Times New Roman" w:hAnsi="Times New Roman" w:cs="Times New Roman"/>
          <w:sz w:val="28"/>
          <w:szCs w:val="28"/>
        </w:rPr>
        <w:t>are reduced</w:t>
      </w:r>
      <w:proofErr w:type="gramEnd"/>
      <w:r w:rsidRPr="00071B4C">
        <w:rPr>
          <w:rFonts w:ascii="Times New Roman" w:hAnsi="Times New Roman" w:cs="Times New Roman"/>
          <w:sz w:val="28"/>
          <w:szCs w:val="28"/>
        </w:rPr>
        <w:t xml:space="preserve"> by 24-49% depending on the amount of statin and dosage. Different strains of the </w:t>
      </w:r>
      <w:proofErr w:type="spellStart"/>
      <w:r w:rsidRPr="00071B4C">
        <w:rPr>
          <w:rFonts w:ascii="Times New Roman" w:hAnsi="Times New Roman" w:cs="Times New Roman"/>
          <w:sz w:val="28"/>
          <w:szCs w:val="28"/>
        </w:rPr>
        <w:t>Monascus</w:t>
      </w:r>
      <w:proofErr w:type="spellEnd"/>
      <w:r w:rsidRPr="00071B4C">
        <w:rPr>
          <w:rFonts w:ascii="Times New Roman" w:hAnsi="Times New Roman" w:cs="Times New Roman"/>
          <w:sz w:val="28"/>
          <w:szCs w:val="28"/>
        </w:rPr>
        <w:t xml:space="preserve"> </w:t>
      </w:r>
      <w:proofErr w:type="spellStart"/>
      <w:r w:rsidRPr="00071B4C">
        <w:rPr>
          <w:rFonts w:ascii="Times New Roman" w:hAnsi="Times New Roman" w:cs="Times New Roman"/>
          <w:sz w:val="28"/>
          <w:szCs w:val="28"/>
        </w:rPr>
        <w:t>mold</w:t>
      </w:r>
      <w:proofErr w:type="spellEnd"/>
      <w:r w:rsidRPr="00071B4C">
        <w:rPr>
          <w:rFonts w:ascii="Times New Roman" w:hAnsi="Times New Roman" w:cs="Times New Roman"/>
          <w:sz w:val="28"/>
          <w:szCs w:val="28"/>
        </w:rPr>
        <w:t xml:space="preserve"> produce different amounts of monacolins. The 'Went' </w:t>
      </w:r>
      <w:proofErr w:type="spellStart"/>
      <w:r w:rsidRPr="00071B4C">
        <w:rPr>
          <w:rFonts w:ascii="Times New Roman" w:hAnsi="Times New Roman" w:cs="Times New Roman"/>
          <w:sz w:val="28"/>
          <w:szCs w:val="28"/>
        </w:rPr>
        <w:t>Monascus</w:t>
      </w:r>
      <w:proofErr w:type="spellEnd"/>
      <w:r w:rsidRPr="00071B4C">
        <w:rPr>
          <w:rFonts w:ascii="Times New Roman" w:hAnsi="Times New Roman" w:cs="Times New Roman"/>
          <w:sz w:val="28"/>
          <w:szCs w:val="28"/>
        </w:rPr>
        <w:t xml:space="preserve"> </w:t>
      </w:r>
      <w:proofErr w:type="spellStart"/>
      <w:r w:rsidRPr="00071B4C">
        <w:rPr>
          <w:rFonts w:ascii="Times New Roman" w:hAnsi="Times New Roman" w:cs="Times New Roman"/>
          <w:sz w:val="28"/>
          <w:szCs w:val="28"/>
        </w:rPr>
        <w:t>purpureus</w:t>
      </w:r>
      <w:proofErr w:type="spellEnd"/>
      <w:r w:rsidRPr="00071B4C">
        <w:rPr>
          <w:rFonts w:ascii="Times New Roman" w:hAnsi="Times New Roman" w:cs="Times New Roman"/>
          <w:sz w:val="28"/>
          <w:szCs w:val="28"/>
        </w:rPr>
        <w:t xml:space="preserve"> strain, when properly fermented and processed, produces dry red yeast rice powder with monacolins in the order of 0.4%, about half of which is monacolin K (chemi</w:t>
      </w:r>
      <w:r>
        <w:rPr>
          <w:rFonts w:ascii="Times New Roman" w:hAnsi="Times New Roman" w:cs="Times New Roman"/>
          <w:sz w:val="28"/>
          <w:szCs w:val="28"/>
        </w:rPr>
        <w:t>cally identical to lovastatin).</w:t>
      </w:r>
    </w:p>
    <w:p w:rsidR="008129C1" w:rsidRDefault="00071B4C" w:rsidP="00071B4C">
      <w:pPr>
        <w:spacing w:after="0" w:line="240" w:lineRule="auto"/>
        <w:ind w:firstLine="720"/>
        <w:jc w:val="both"/>
        <w:rPr>
          <w:rFonts w:ascii="Times New Roman" w:hAnsi="Times New Roman" w:cs="Times New Roman"/>
          <w:b/>
          <w:sz w:val="28"/>
          <w:szCs w:val="28"/>
        </w:rPr>
      </w:pPr>
      <w:r w:rsidRPr="00071B4C">
        <w:rPr>
          <w:rFonts w:ascii="Times New Roman" w:hAnsi="Times New Roman" w:cs="Times New Roman"/>
          <w:b/>
          <w:sz w:val="28"/>
          <w:szCs w:val="28"/>
        </w:rPr>
        <w:t>L-arginine</w:t>
      </w:r>
    </w:p>
    <w:p w:rsidR="00071B4C" w:rsidRDefault="00071B4C" w:rsidP="00071B4C">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1CCE2F7F" wp14:editId="2D00C9BE">
            <wp:extent cx="2990850" cy="1084183"/>
            <wp:effectExtent l="0" t="0" r="0" b="1905"/>
            <wp:docPr id="51" name="Рисунок 51" descr="Arginin - Argin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ginin - Arginine.sv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1390" cy="1088004"/>
                    </a:xfrm>
                    <a:prstGeom prst="rect">
                      <a:avLst/>
                    </a:prstGeom>
                    <a:noFill/>
                    <a:ln>
                      <a:noFill/>
                    </a:ln>
                  </pic:spPr>
                </pic:pic>
              </a:graphicData>
            </a:graphic>
          </wp:inline>
        </w:drawing>
      </w:r>
    </w:p>
    <w:p w:rsidR="00071B4C" w:rsidRPr="00071B4C" w:rsidRDefault="00071B4C" w:rsidP="00071B4C">
      <w:pPr>
        <w:spacing w:after="0" w:line="240" w:lineRule="auto"/>
        <w:ind w:firstLine="720"/>
        <w:jc w:val="both"/>
        <w:rPr>
          <w:rFonts w:ascii="Times New Roman" w:hAnsi="Times New Roman" w:cs="Times New Roman"/>
          <w:sz w:val="28"/>
          <w:szCs w:val="28"/>
        </w:rPr>
      </w:pPr>
      <w:r w:rsidRPr="00071B4C">
        <w:rPr>
          <w:rFonts w:ascii="Times New Roman" w:hAnsi="Times New Roman" w:cs="Times New Roman"/>
          <w:sz w:val="28"/>
          <w:szCs w:val="28"/>
        </w:rPr>
        <w:t>Arginine (2-amino-5-guanidinepentanoic acid) is an aliphatic basic α-amino acid. Optically active, exists in the form of L and D-isomers. Arginine is a non-essential amino acid synthesized in the liver; however, in moments of stress or injury, arginine becomes indispensable. This amino acid is necessary for the normal functioning of the pituitary gland. Along with ornithine, phenylalanine, and other nervous system chemicals, arginine is required for the synthesis and release of pituitary growth hormone.</w:t>
      </w:r>
    </w:p>
    <w:p w:rsidR="00071B4C" w:rsidRPr="00071B4C" w:rsidRDefault="00071B4C" w:rsidP="00071B4C">
      <w:pPr>
        <w:spacing w:after="0" w:line="240" w:lineRule="auto"/>
        <w:ind w:firstLine="720"/>
        <w:jc w:val="both"/>
        <w:rPr>
          <w:rFonts w:ascii="Times New Roman" w:hAnsi="Times New Roman" w:cs="Times New Roman"/>
          <w:sz w:val="28"/>
          <w:szCs w:val="28"/>
        </w:rPr>
      </w:pPr>
      <w:r w:rsidRPr="00071B4C">
        <w:rPr>
          <w:rFonts w:ascii="Times New Roman" w:hAnsi="Times New Roman" w:cs="Times New Roman"/>
          <w:sz w:val="28"/>
          <w:szCs w:val="28"/>
        </w:rPr>
        <w:t xml:space="preserve">Arginine is the direct precursor of endogenous nitric oxide, which </w:t>
      </w:r>
      <w:proofErr w:type="gramStart"/>
      <w:r w:rsidRPr="00071B4C">
        <w:rPr>
          <w:rFonts w:ascii="Times New Roman" w:hAnsi="Times New Roman" w:cs="Times New Roman"/>
          <w:sz w:val="28"/>
          <w:szCs w:val="28"/>
        </w:rPr>
        <w:t>is synthesized</w:t>
      </w:r>
      <w:proofErr w:type="gramEnd"/>
      <w:r w:rsidRPr="00071B4C">
        <w:rPr>
          <w:rFonts w:ascii="Times New Roman" w:hAnsi="Times New Roman" w:cs="Times New Roman"/>
          <w:sz w:val="28"/>
          <w:szCs w:val="28"/>
        </w:rPr>
        <w:t xml:space="preserve"> by vascular endothelial cells. The importance of this function of arginine </w:t>
      </w:r>
      <w:proofErr w:type="gramStart"/>
      <w:r w:rsidRPr="00071B4C">
        <w:rPr>
          <w:rFonts w:ascii="Times New Roman" w:hAnsi="Times New Roman" w:cs="Times New Roman"/>
          <w:sz w:val="28"/>
          <w:szCs w:val="28"/>
        </w:rPr>
        <w:t>cannot be overestimated</w:t>
      </w:r>
      <w:proofErr w:type="gramEnd"/>
      <w:r w:rsidRPr="00071B4C">
        <w:rPr>
          <w:rFonts w:ascii="Times New Roman" w:hAnsi="Times New Roman" w:cs="Times New Roman"/>
          <w:sz w:val="28"/>
          <w:szCs w:val="28"/>
        </w:rPr>
        <w:t xml:space="preserve">, since endogenous nitric oxide has a pronounced vasodilating and </w:t>
      </w:r>
      <w:proofErr w:type="spellStart"/>
      <w:r w:rsidRPr="00071B4C">
        <w:rPr>
          <w:rFonts w:ascii="Times New Roman" w:hAnsi="Times New Roman" w:cs="Times New Roman"/>
          <w:sz w:val="28"/>
          <w:szCs w:val="28"/>
        </w:rPr>
        <w:t>antiaggregatory</w:t>
      </w:r>
      <w:proofErr w:type="spellEnd"/>
      <w:r w:rsidRPr="00071B4C">
        <w:rPr>
          <w:rFonts w:ascii="Times New Roman" w:hAnsi="Times New Roman" w:cs="Times New Roman"/>
          <w:sz w:val="28"/>
          <w:szCs w:val="28"/>
        </w:rPr>
        <w:t xml:space="preserve"> effect and mediates the physiological effects of many vasodilatory hormones and drugs. In most patients with cardiovascular diseases, there is a sharp decrease in the production of endogenous </w:t>
      </w:r>
      <w:proofErr w:type="gramStart"/>
      <w:r w:rsidRPr="00071B4C">
        <w:rPr>
          <w:rFonts w:ascii="Times New Roman" w:hAnsi="Times New Roman" w:cs="Times New Roman"/>
          <w:sz w:val="28"/>
          <w:szCs w:val="28"/>
        </w:rPr>
        <w:t>nitrogen,</w:t>
      </w:r>
      <w:proofErr w:type="gramEnd"/>
      <w:r w:rsidRPr="00071B4C">
        <w:rPr>
          <w:rFonts w:ascii="Times New Roman" w:hAnsi="Times New Roman" w:cs="Times New Roman"/>
          <w:sz w:val="28"/>
          <w:szCs w:val="28"/>
        </w:rPr>
        <w:t xml:space="preserve"> as a result, the content of arginine is sharply reduced, since under conditions of atherosclerotic endothelial damage, most of the arginine is metabolized into </w:t>
      </w:r>
      <w:proofErr w:type="spellStart"/>
      <w:r w:rsidRPr="00071B4C">
        <w:rPr>
          <w:rFonts w:ascii="Times New Roman" w:hAnsi="Times New Roman" w:cs="Times New Roman"/>
          <w:sz w:val="28"/>
          <w:szCs w:val="28"/>
        </w:rPr>
        <w:t>dimethylarginine</w:t>
      </w:r>
      <w:proofErr w:type="spellEnd"/>
      <w:r w:rsidRPr="00071B4C">
        <w:rPr>
          <w:rFonts w:ascii="Times New Roman" w:hAnsi="Times New Roman" w:cs="Times New Roman"/>
          <w:sz w:val="28"/>
          <w:szCs w:val="28"/>
        </w:rPr>
        <w:t>.</w:t>
      </w:r>
    </w:p>
    <w:p w:rsidR="00071B4C" w:rsidRPr="00071B4C" w:rsidRDefault="00071B4C" w:rsidP="00071B4C">
      <w:pPr>
        <w:spacing w:after="0" w:line="240" w:lineRule="auto"/>
        <w:ind w:firstLine="720"/>
        <w:jc w:val="both"/>
        <w:rPr>
          <w:rFonts w:ascii="Times New Roman" w:hAnsi="Times New Roman" w:cs="Times New Roman"/>
          <w:b/>
          <w:sz w:val="28"/>
          <w:szCs w:val="28"/>
        </w:rPr>
      </w:pPr>
    </w:p>
    <w:p w:rsidR="00071B4C" w:rsidRPr="00071B4C" w:rsidRDefault="00071B4C" w:rsidP="00071B4C">
      <w:pPr>
        <w:spacing w:after="0" w:line="240" w:lineRule="auto"/>
        <w:ind w:firstLine="720"/>
        <w:jc w:val="both"/>
        <w:rPr>
          <w:rFonts w:ascii="Times New Roman" w:hAnsi="Times New Roman" w:cs="Times New Roman"/>
          <w:b/>
          <w:sz w:val="28"/>
          <w:szCs w:val="28"/>
        </w:rPr>
      </w:pPr>
      <w:r w:rsidRPr="00071B4C">
        <w:rPr>
          <w:rFonts w:ascii="Times New Roman" w:hAnsi="Times New Roman" w:cs="Times New Roman"/>
          <w:b/>
          <w:sz w:val="28"/>
          <w:szCs w:val="28"/>
        </w:rPr>
        <w:t>Investigated classes of lipid-lowering drugs:</w:t>
      </w:r>
    </w:p>
    <w:p w:rsidR="00071B4C" w:rsidRDefault="00071B4C" w:rsidP="00071B4C">
      <w:pPr>
        <w:spacing w:after="0" w:line="240" w:lineRule="auto"/>
        <w:ind w:firstLine="720"/>
        <w:jc w:val="both"/>
        <w:rPr>
          <w:rFonts w:ascii="Times New Roman" w:hAnsi="Times New Roman" w:cs="Times New Roman"/>
          <w:b/>
          <w:sz w:val="28"/>
          <w:szCs w:val="28"/>
        </w:rPr>
      </w:pPr>
      <w:proofErr w:type="spellStart"/>
      <w:r w:rsidRPr="00071B4C">
        <w:rPr>
          <w:rFonts w:ascii="Times New Roman" w:hAnsi="Times New Roman" w:cs="Times New Roman"/>
          <w:b/>
          <w:sz w:val="28"/>
          <w:szCs w:val="28"/>
        </w:rPr>
        <w:t>Anacetrapib</w:t>
      </w:r>
      <w:proofErr w:type="spellEnd"/>
    </w:p>
    <w:p w:rsidR="00071B4C" w:rsidRDefault="00071B4C" w:rsidP="00071B4C">
      <w:pPr>
        <w:spacing w:after="0" w:line="240" w:lineRule="auto"/>
        <w:ind w:firstLine="720"/>
        <w:jc w:val="both"/>
        <w:rPr>
          <w:rFonts w:ascii="Times New Roman" w:hAnsi="Times New Roman" w:cs="Times New Roman"/>
          <w:b/>
          <w:sz w:val="28"/>
          <w:szCs w:val="28"/>
        </w:rPr>
      </w:pPr>
      <w:r>
        <w:rPr>
          <w:noProof/>
          <w:lang w:eastAsia="en-GB"/>
        </w:rPr>
        <w:lastRenderedPageBreak/>
        <w:drawing>
          <wp:inline distT="0" distB="0" distL="0" distR="0" wp14:anchorId="3CEA3F02" wp14:editId="01801569">
            <wp:extent cx="1885950" cy="2454093"/>
            <wp:effectExtent l="0" t="0" r="0" b="3810"/>
            <wp:docPr id="52" name="Рисунок 52" descr="Анацетрапиб.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ацетрапиб.sv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1430" cy="2461223"/>
                    </a:xfrm>
                    <a:prstGeom prst="rect">
                      <a:avLst/>
                    </a:prstGeom>
                    <a:noFill/>
                    <a:ln>
                      <a:noFill/>
                    </a:ln>
                  </pic:spPr>
                </pic:pic>
              </a:graphicData>
            </a:graphic>
          </wp:inline>
        </w:drawing>
      </w:r>
    </w:p>
    <w:p w:rsidR="00071B4C" w:rsidRPr="00071B4C" w:rsidRDefault="00071B4C" w:rsidP="00071B4C">
      <w:pPr>
        <w:spacing w:after="0" w:line="240" w:lineRule="auto"/>
        <w:ind w:firstLine="720"/>
        <w:jc w:val="both"/>
        <w:rPr>
          <w:rFonts w:ascii="Times New Roman" w:hAnsi="Times New Roman" w:cs="Times New Roman"/>
          <w:sz w:val="28"/>
          <w:szCs w:val="28"/>
        </w:rPr>
      </w:pPr>
      <w:proofErr w:type="spellStart"/>
      <w:r w:rsidRPr="00071B4C">
        <w:rPr>
          <w:rFonts w:ascii="Times New Roman" w:hAnsi="Times New Roman" w:cs="Times New Roman"/>
          <w:sz w:val="28"/>
          <w:szCs w:val="28"/>
        </w:rPr>
        <w:t>Anacetrapib</w:t>
      </w:r>
      <w:proofErr w:type="spellEnd"/>
      <w:r w:rsidRPr="00071B4C">
        <w:rPr>
          <w:rFonts w:ascii="Times New Roman" w:hAnsi="Times New Roman" w:cs="Times New Roman"/>
          <w:sz w:val="28"/>
          <w:szCs w:val="28"/>
        </w:rPr>
        <w:t xml:space="preserve"> is a </w:t>
      </w:r>
      <w:proofErr w:type="gramStart"/>
      <w:r w:rsidRPr="00071B4C">
        <w:rPr>
          <w:rFonts w:ascii="Times New Roman" w:hAnsi="Times New Roman" w:cs="Times New Roman"/>
          <w:sz w:val="28"/>
          <w:szCs w:val="28"/>
        </w:rPr>
        <w:t>cholesterol ester transport protein</w:t>
      </w:r>
      <w:proofErr w:type="gramEnd"/>
      <w:r w:rsidRPr="00071B4C">
        <w:rPr>
          <w:rFonts w:ascii="Times New Roman" w:hAnsi="Times New Roman" w:cs="Times New Roman"/>
          <w:sz w:val="28"/>
          <w:szCs w:val="28"/>
        </w:rPr>
        <w:t xml:space="preserve"> (CETP) inhibitor that has been developed to treat elevated cholesterol levels to prevent cardiovascular disease. In 2017, Merck abandoned its development. In the 2017 REVEAL study, </w:t>
      </w:r>
      <w:proofErr w:type="spellStart"/>
      <w:r w:rsidRPr="00071B4C">
        <w:rPr>
          <w:rFonts w:ascii="Times New Roman" w:hAnsi="Times New Roman" w:cs="Times New Roman"/>
          <w:sz w:val="28"/>
          <w:szCs w:val="28"/>
        </w:rPr>
        <w:t>anacetrapib</w:t>
      </w:r>
      <w:proofErr w:type="spellEnd"/>
      <w:r w:rsidRPr="00071B4C">
        <w:rPr>
          <w:rFonts w:ascii="Times New Roman" w:hAnsi="Times New Roman" w:cs="Times New Roman"/>
          <w:sz w:val="28"/>
          <w:szCs w:val="28"/>
        </w:rPr>
        <w:t xml:space="preserve"> </w:t>
      </w:r>
      <w:proofErr w:type="gramStart"/>
      <w:r w:rsidRPr="00071B4C">
        <w:rPr>
          <w:rFonts w:ascii="Times New Roman" w:hAnsi="Times New Roman" w:cs="Times New Roman"/>
          <w:sz w:val="28"/>
          <w:szCs w:val="28"/>
        </w:rPr>
        <w:t>was shown</w:t>
      </w:r>
      <w:proofErr w:type="gramEnd"/>
      <w:r w:rsidRPr="00071B4C">
        <w:rPr>
          <w:rFonts w:ascii="Times New Roman" w:hAnsi="Times New Roman" w:cs="Times New Roman"/>
          <w:sz w:val="28"/>
          <w:szCs w:val="28"/>
        </w:rPr>
        <w:t xml:space="preserve"> to reduce the risk of recurrent heart attacks in high-risk patients with a history of acute coronary events.</w:t>
      </w:r>
    </w:p>
    <w:p w:rsidR="00071B4C" w:rsidRPr="00071B4C" w:rsidRDefault="00071B4C" w:rsidP="00071B4C">
      <w:pPr>
        <w:spacing w:after="0" w:line="240" w:lineRule="auto"/>
        <w:ind w:firstLine="720"/>
        <w:jc w:val="both"/>
        <w:rPr>
          <w:rFonts w:ascii="Times New Roman" w:hAnsi="Times New Roman" w:cs="Times New Roman"/>
          <w:sz w:val="28"/>
          <w:szCs w:val="28"/>
        </w:rPr>
      </w:pPr>
      <w:r w:rsidRPr="00071B4C">
        <w:rPr>
          <w:rFonts w:ascii="Times New Roman" w:hAnsi="Times New Roman" w:cs="Times New Roman"/>
          <w:sz w:val="28"/>
          <w:szCs w:val="28"/>
        </w:rPr>
        <w:t>ApoA-1 Milan</w:t>
      </w:r>
    </w:p>
    <w:p w:rsidR="00071B4C" w:rsidRPr="00071B4C" w:rsidRDefault="00071B4C" w:rsidP="00071B4C">
      <w:pPr>
        <w:spacing w:after="0" w:line="240" w:lineRule="auto"/>
        <w:ind w:firstLine="720"/>
        <w:jc w:val="both"/>
        <w:rPr>
          <w:rFonts w:ascii="Times New Roman" w:hAnsi="Times New Roman" w:cs="Times New Roman"/>
          <w:sz w:val="28"/>
          <w:szCs w:val="28"/>
        </w:rPr>
      </w:pPr>
      <w:r w:rsidRPr="00071B4C">
        <w:rPr>
          <w:rFonts w:ascii="Times New Roman" w:hAnsi="Times New Roman" w:cs="Times New Roman"/>
          <w:sz w:val="28"/>
          <w:szCs w:val="28"/>
        </w:rPr>
        <w:t xml:space="preserve">Apolipoprotein A-1 Milano (also ETC-216, now MDCO-216) is a naturally occurring mutant variant of the apolipoprotein A1 protein found in human HDL, a lipoprotein particle that transports cholesterol from tissues to the liver and is associated with protection against cardiovascular diseases. </w:t>
      </w:r>
      <w:proofErr w:type="gramStart"/>
      <w:r w:rsidRPr="00071B4C">
        <w:rPr>
          <w:rFonts w:ascii="Times New Roman" w:hAnsi="Times New Roman" w:cs="Times New Roman"/>
          <w:sz w:val="28"/>
          <w:szCs w:val="28"/>
        </w:rPr>
        <w:t xml:space="preserve">ApoA1 Milano was first identified by </w:t>
      </w:r>
      <w:proofErr w:type="spellStart"/>
      <w:r w:rsidRPr="00071B4C">
        <w:rPr>
          <w:rFonts w:ascii="Times New Roman" w:hAnsi="Times New Roman" w:cs="Times New Roman"/>
          <w:sz w:val="28"/>
          <w:szCs w:val="28"/>
        </w:rPr>
        <w:t>Dr.</w:t>
      </w:r>
      <w:proofErr w:type="spellEnd"/>
      <w:r w:rsidRPr="00071B4C">
        <w:rPr>
          <w:rFonts w:ascii="Times New Roman" w:hAnsi="Times New Roman" w:cs="Times New Roman"/>
          <w:sz w:val="28"/>
          <w:szCs w:val="28"/>
        </w:rPr>
        <w:t xml:space="preserve"> Cesare </w:t>
      </w:r>
      <w:proofErr w:type="spellStart"/>
      <w:r w:rsidRPr="00071B4C">
        <w:rPr>
          <w:rFonts w:ascii="Times New Roman" w:hAnsi="Times New Roman" w:cs="Times New Roman"/>
          <w:sz w:val="28"/>
          <w:szCs w:val="28"/>
        </w:rPr>
        <w:t>Sirtori</w:t>
      </w:r>
      <w:proofErr w:type="spellEnd"/>
      <w:r w:rsidRPr="00071B4C">
        <w:rPr>
          <w:rFonts w:ascii="Times New Roman" w:hAnsi="Times New Roman" w:cs="Times New Roman"/>
          <w:sz w:val="28"/>
          <w:szCs w:val="28"/>
        </w:rPr>
        <w:t xml:space="preserve"> in Milan, who also demonstrated that its presence significantly reduces the risk of cardiovascular disease, even though it causes a decrease in HDL levels and an increase in triglycerides</w:t>
      </w:r>
      <w:proofErr w:type="gramEnd"/>
      <w:r w:rsidRPr="00071B4C">
        <w:rPr>
          <w:rFonts w:ascii="Times New Roman" w:hAnsi="Times New Roman" w:cs="Times New Roman"/>
          <w:sz w:val="28"/>
          <w:szCs w:val="28"/>
        </w:rPr>
        <w:t xml:space="preserve">. Apo AI Milano </w:t>
      </w:r>
      <w:proofErr w:type="gramStart"/>
      <w:r w:rsidRPr="00071B4C">
        <w:rPr>
          <w:rFonts w:ascii="Times New Roman" w:hAnsi="Times New Roman" w:cs="Times New Roman"/>
          <w:sz w:val="28"/>
          <w:szCs w:val="28"/>
        </w:rPr>
        <w:t>has been shown</w:t>
      </w:r>
      <w:proofErr w:type="gramEnd"/>
      <w:r w:rsidRPr="00071B4C">
        <w:rPr>
          <w:rFonts w:ascii="Times New Roman" w:hAnsi="Times New Roman" w:cs="Times New Roman"/>
          <w:sz w:val="28"/>
          <w:szCs w:val="28"/>
        </w:rPr>
        <w:t xml:space="preserve"> to reduce atherosclerosis in animal models and in a small phase 2 human trial. Recombinant adeno-associated virus 8 (AAV8) mediated by Apo AI Milano gene therapy combined with a low cholesterol diet causes rapid and significant regression atherosclerosis in mice.</w:t>
      </w:r>
    </w:p>
    <w:p w:rsidR="00071B4C" w:rsidRDefault="00071B4C" w:rsidP="00071B4C">
      <w:pPr>
        <w:spacing w:after="0" w:line="240" w:lineRule="auto"/>
        <w:ind w:firstLine="720"/>
        <w:jc w:val="both"/>
        <w:rPr>
          <w:rFonts w:ascii="Times New Roman" w:hAnsi="Times New Roman" w:cs="Times New Roman"/>
          <w:b/>
          <w:sz w:val="28"/>
          <w:szCs w:val="28"/>
        </w:rPr>
      </w:pPr>
      <w:proofErr w:type="spellStart"/>
      <w:r w:rsidRPr="00071B4C">
        <w:rPr>
          <w:rFonts w:ascii="Times New Roman" w:hAnsi="Times New Roman" w:cs="Times New Roman"/>
          <w:b/>
          <w:sz w:val="28"/>
          <w:szCs w:val="28"/>
        </w:rPr>
        <w:t>Succinobucol</w:t>
      </w:r>
      <w:proofErr w:type="spellEnd"/>
    </w:p>
    <w:p w:rsidR="00071B4C" w:rsidRDefault="00071B4C" w:rsidP="00071B4C">
      <w:pPr>
        <w:spacing w:after="0" w:line="240" w:lineRule="auto"/>
        <w:ind w:firstLine="720"/>
        <w:jc w:val="both"/>
        <w:rPr>
          <w:rFonts w:ascii="Times New Roman" w:hAnsi="Times New Roman" w:cs="Times New Roman"/>
          <w:b/>
          <w:sz w:val="28"/>
          <w:szCs w:val="28"/>
        </w:rPr>
      </w:pPr>
      <w:r>
        <w:rPr>
          <w:noProof/>
          <w:lang w:eastAsia="en-GB"/>
        </w:rPr>
        <w:drawing>
          <wp:inline distT="0" distB="0" distL="0" distR="0" wp14:anchorId="627C0BA8" wp14:editId="4BD8244A">
            <wp:extent cx="2831123" cy="1066800"/>
            <wp:effectExtent l="0" t="0" r="7620" b="0"/>
            <wp:docPr id="54" name="Рисунок 54" descr="Сукцинобукол структурная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укцинобукол структурная формула"/>
                    <pic:cNvPicPr>
                      <a:picLocks noChangeAspect="1" noChangeArrowheads="1"/>
                    </pic:cNvPicPr>
                  </pic:nvPicPr>
                  <pic:blipFill rotWithShape="1">
                    <a:blip r:embed="rId56">
                      <a:extLst>
                        <a:ext uri="{28A0092B-C50C-407E-A947-70E740481C1C}">
                          <a14:useLocalDpi xmlns:a14="http://schemas.microsoft.com/office/drawing/2010/main" val="0"/>
                        </a:ext>
                      </a:extLst>
                    </a:blip>
                    <a:srcRect l="1400" t="30200" r="2001" b="33400"/>
                    <a:stretch/>
                  </pic:blipFill>
                  <pic:spPr bwMode="auto">
                    <a:xfrm>
                      <a:off x="0" y="0"/>
                      <a:ext cx="2856052" cy="1076193"/>
                    </a:xfrm>
                    <a:prstGeom prst="rect">
                      <a:avLst/>
                    </a:prstGeom>
                    <a:noFill/>
                    <a:ln>
                      <a:noFill/>
                    </a:ln>
                    <a:extLst>
                      <a:ext uri="{53640926-AAD7-44D8-BBD7-CCE9431645EC}">
                        <a14:shadowObscured xmlns:a14="http://schemas.microsoft.com/office/drawing/2010/main"/>
                      </a:ext>
                    </a:extLst>
                  </pic:spPr>
                </pic:pic>
              </a:graphicData>
            </a:graphic>
          </wp:inline>
        </w:drawing>
      </w:r>
    </w:p>
    <w:p w:rsidR="00FF4821" w:rsidRPr="00FF4821" w:rsidRDefault="00FF4821" w:rsidP="00FF4821">
      <w:pPr>
        <w:spacing w:after="0" w:line="240" w:lineRule="auto"/>
        <w:ind w:firstLine="720"/>
        <w:jc w:val="both"/>
        <w:rPr>
          <w:rFonts w:ascii="Times New Roman" w:hAnsi="Times New Roman" w:cs="Times New Roman"/>
          <w:b/>
          <w:sz w:val="28"/>
          <w:szCs w:val="28"/>
        </w:rPr>
      </w:pPr>
      <w:r w:rsidRPr="00FF4821">
        <w:rPr>
          <w:rFonts w:ascii="Times New Roman" w:hAnsi="Times New Roman" w:cs="Times New Roman"/>
          <w:b/>
          <w:sz w:val="28"/>
          <w:szCs w:val="28"/>
        </w:rPr>
        <w:t>A new antioxidant that failed phase III trials.</w:t>
      </w:r>
    </w:p>
    <w:p w:rsidR="00FF4821" w:rsidRPr="00FF4821" w:rsidRDefault="00FF4821" w:rsidP="00FF4821">
      <w:pPr>
        <w:spacing w:after="0" w:line="240" w:lineRule="auto"/>
        <w:ind w:firstLine="720"/>
        <w:jc w:val="both"/>
        <w:rPr>
          <w:rFonts w:ascii="Times New Roman" w:hAnsi="Times New Roman" w:cs="Times New Roman"/>
          <w:b/>
          <w:sz w:val="28"/>
          <w:szCs w:val="28"/>
        </w:rPr>
      </w:pPr>
      <w:proofErr w:type="spellStart"/>
      <w:r w:rsidRPr="00FF4821">
        <w:rPr>
          <w:rFonts w:ascii="Times New Roman" w:hAnsi="Times New Roman" w:cs="Times New Roman"/>
          <w:b/>
          <w:sz w:val="28"/>
          <w:szCs w:val="28"/>
        </w:rPr>
        <w:t>Mipomersen</w:t>
      </w:r>
      <w:proofErr w:type="spellEnd"/>
    </w:p>
    <w:p w:rsidR="00FF4821" w:rsidRPr="00FF4821" w:rsidRDefault="00FF4821" w:rsidP="00FF4821">
      <w:pPr>
        <w:spacing w:after="0" w:line="240" w:lineRule="auto"/>
        <w:ind w:firstLine="720"/>
        <w:jc w:val="both"/>
        <w:rPr>
          <w:rFonts w:ascii="Times New Roman" w:hAnsi="Times New Roman" w:cs="Times New Roman"/>
          <w:sz w:val="28"/>
          <w:szCs w:val="28"/>
        </w:rPr>
      </w:pPr>
      <w:proofErr w:type="spellStart"/>
      <w:r w:rsidRPr="00FF4821">
        <w:rPr>
          <w:rFonts w:ascii="Times New Roman" w:hAnsi="Times New Roman" w:cs="Times New Roman"/>
          <w:sz w:val="28"/>
          <w:szCs w:val="28"/>
        </w:rPr>
        <w:t>Mipomersen</w:t>
      </w:r>
      <w:proofErr w:type="spellEnd"/>
      <w:r w:rsidRPr="00FF4821">
        <w:rPr>
          <w:rFonts w:ascii="Times New Roman" w:hAnsi="Times New Roman" w:cs="Times New Roman"/>
          <w:sz w:val="28"/>
          <w:szCs w:val="28"/>
        </w:rPr>
        <w:t xml:space="preserve"> (</w:t>
      </w:r>
      <w:proofErr w:type="spellStart"/>
      <w:r w:rsidRPr="00FF4821">
        <w:rPr>
          <w:rFonts w:ascii="Times New Roman" w:hAnsi="Times New Roman" w:cs="Times New Roman"/>
          <w:sz w:val="28"/>
          <w:szCs w:val="28"/>
        </w:rPr>
        <w:t>Kinamro</w:t>
      </w:r>
      <w:proofErr w:type="spellEnd"/>
      <w:r w:rsidRPr="00FF4821">
        <w:rPr>
          <w:rFonts w:ascii="Times New Roman" w:hAnsi="Times New Roman" w:cs="Times New Roman"/>
          <w:sz w:val="28"/>
          <w:szCs w:val="28"/>
        </w:rPr>
        <w:t xml:space="preserve">) is a first-in-class inhibitor of </w:t>
      </w:r>
      <w:proofErr w:type="spellStart"/>
      <w:r w:rsidRPr="00FF4821">
        <w:rPr>
          <w:rFonts w:ascii="Times New Roman" w:hAnsi="Times New Roman" w:cs="Times New Roman"/>
          <w:sz w:val="28"/>
          <w:szCs w:val="28"/>
        </w:rPr>
        <w:t>ApoB</w:t>
      </w:r>
      <w:proofErr w:type="spellEnd"/>
      <w:r w:rsidRPr="00FF4821">
        <w:rPr>
          <w:rFonts w:ascii="Times New Roman" w:hAnsi="Times New Roman" w:cs="Times New Roman"/>
          <w:sz w:val="28"/>
          <w:szCs w:val="28"/>
        </w:rPr>
        <w:t xml:space="preserve"> synthesis that reduces </w:t>
      </w:r>
      <w:proofErr w:type="spellStart"/>
      <w:proofErr w:type="gramStart"/>
      <w:r w:rsidRPr="00FF4821">
        <w:rPr>
          <w:rFonts w:ascii="Times New Roman" w:hAnsi="Times New Roman" w:cs="Times New Roman"/>
          <w:sz w:val="28"/>
          <w:szCs w:val="28"/>
        </w:rPr>
        <w:t>Lp</w:t>
      </w:r>
      <w:proofErr w:type="spellEnd"/>
      <w:r w:rsidRPr="00FF4821">
        <w:rPr>
          <w:rFonts w:ascii="Times New Roman" w:hAnsi="Times New Roman" w:cs="Times New Roman"/>
          <w:sz w:val="28"/>
          <w:szCs w:val="28"/>
        </w:rPr>
        <w:t>(</w:t>
      </w:r>
      <w:proofErr w:type="gramEnd"/>
      <w:r w:rsidRPr="00FF4821">
        <w:rPr>
          <w:rFonts w:ascii="Times New Roman" w:hAnsi="Times New Roman" w:cs="Times New Roman"/>
          <w:sz w:val="28"/>
          <w:szCs w:val="28"/>
        </w:rPr>
        <w:t>a) levels in patients with heterozygous familial hypercholesterolemia (</w:t>
      </w:r>
      <w:proofErr w:type="spellStart"/>
      <w:r w:rsidRPr="00FF4821">
        <w:rPr>
          <w:rFonts w:ascii="Times New Roman" w:hAnsi="Times New Roman" w:cs="Times New Roman"/>
          <w:sz w:val="28"/>
          <w:szCs w:val="28"/>
        </w:rPr>
        <w:t>heHC</w:t>
      </w:r>
      <w:proofErr w:type="spellEnd"/>
      <w:r w:rsidRPr="00FF4821">
        <w:rPr>
          <w:rFonts w:ascii="Times New Roman" w:hAnsi="Times New Roman" w:cs="Times New Roman"/>
          <w:sz w:val="28"/>
          <w:szCs w:val="28"/>
        </w:rPr>
        <w:t xml:space="preserve">) and high baseline </w:t>
      </w:r>
      <w:proofErr w:type="spellStart"/>
      <w:r w:rsidRPr="00FF4821">
        <w:rPr>
          <w:rFonts w:ascii="Times New Roman" w:hAnsi="Times New Roman" w:cs="Times New Roman"/>
          <w:sz w:val="28"/>
          <w:szCs w:val="28"/>
        </w:rPr>
        <w:t>Lp</w:t>
      </w:r>
      <w:proofErr w:type="spellEnd"/>
      <w:r w:rsidRPr="00FF4821">
        <w:rPr>
          <w:rFonts w:ascii="Times New Roman" w:hAnsi="Times New Roman" w:cs="Times New Roman"/>
          <w:sz w:val="28"/>
          <w:szCs w:val="28"/>
        </w:rPr>
        <w:t>(a) levels.</w:t>
      </w:r>
    </w:p>
    <w:p w:rsidR="00FF4821" w:rsidRPr="00FF4821" w:rsidRDefault="00FF4821" w:rsidP="00FF4821">
      <w:pPr>
        <w:spacing w:after="0" w:line="240" w:lineRule="auto"/>
        <w:ind w:firstLine="720"/>
        <w:jc w:val="both"/>
        <w:rPr>
          <w:rFonts w:ascii="Times New Roman" w:hAnsi="Times New Roman" w:cs="Times New Roman"/>
          <w:sz w:val="28"/>
          <w:szCs w:val="28"/>
        </w:rPr>
      </w:pPr>
      <w:r w:rsidRPr="00FF4821">
        <w:rPr>
          <w:rFonts w:ascii="Times New Roman" w:hAnsi="Times New Roman" w:cs="Times New Roman"/>
          <w:sz w:val="28"/>
          <w:szCs w:val="28"/>
        </w:rPr>
        <w:t xml:space="preserve">Indications: In addition to dietary therapy and other lipid-lowering therapies, to lower low-density lipoprotein (LDL) cholesterol, total cholesterol, </w:t>
      </w:r>
      <w:r w:rsidRPr="00FF4821">
        <w:rPr>
          <w:rFonts w:ascii="Times New Roman" w:hAnsi="Times New Roman" w:cs="Times New Roman"/>
          <w:sz w:val="28"/>
          <w:szCs w:val="28"/>
        </w:rPr>
        <w:lastRenderedPageBreak/>
        <w:t>apolipoprotein B, and non-high-density lipoprotein cholesterol in patients with homozygous familial hypercholesterolemia.</w:t>
      </w:r>
    </w:p>
    <w:p w:rsidR="00FF4821" w:rsidRPr="00FF4821" w:rsidRDefault="00FF4821" w:rsidP="00FF4821">
      <w:pPr>
        <w:spacing w:after="0" w:line="240" w:lineRule="auto"/>
        <w:ind w:firstLine="720"/>
        <w:jc w:val="both"/>
        <w:rPr>
          <w:rFonts w:ascii="Times New Roman" w:hAnsi="Times New Roman" w:cs="Times New Roman"/>
          <w:b/>
          <w:sz w:val="28"/>
          <w:szCs w:val="28"/>
        </w:rPr>
      </w:pPr>
    </w:p>
    <w:p w:rsidR="00FF4821" w:rsidRPr="00FF4821" w:rsidRDefault="00FF4821" w:rsidP="00FF4821">
      <w:pPr>
        <w:spacing w:after="0" w:line="240" w:lineRule="auto"/>
        <w:ind w:firstLine="720"/>
        <w:jc w:val="both"/>
        <w:rPr>
          <w:rFonts w:ascii="Times New Roman" w:hAnsi="Times New Roman" w:cs="Times New Roman"/>
          <w:b/>
          <w:sz w:val="28"/>
          <w:szCs w:val="28"/>
        </w:rPr>
      </w:pPr>
      <w:proofErr w:type="spellStart"/>
      <w:r w:rsidRPr="00FF4821">
        <w:rPr>
          <w:rFonts w:ascii="Times New Roman" w:hAnsi="Times New Roman" w:cs="Times New Roman"/>
          <w:b/>
          <w:sz w:val="28"/>
          <w:szCs w:val="28"/>
        </w:rPr>
        <w:t>Bempedoic</w:t>
      </w:r>
      <w:proofErr w:type="spellEnd"/>
      <w:r w:rsidRPr="00FF4821">
        <w:rPr>
          <w:rFonts w:ascii="Times New Roman" w:hAnsi="Times New Roman" w:cs="Times New Roman"/>
          <w:b/>
          <w:sz w:val="28"/>
          <w:szCs w:val="28"/>
        </w:rPr>
        <w:t xml:space="preserve"> acid</w:t>
      </w:r>
    </w:p>
    <w:p w:rsidR="00FF4821" w:rsidRPr="00FF4821" w:rsidRDefault="00FF4821" w:rsidP="00FF4821">
      <w:pPr>
        <w:spacing w:after="0" w:line="240" w:lineRule="auto"/>
        <w:ind w:firstLine="720"/>
        <w:jc w:val="both"/>
        <w:rPr>
          <w:rFonts w:ascii="Times New Roman" w:hAnsi="Times New Roman" w:cs="Times New Roman"/>
          <w:b/>
          <w:sz w:val="28"/>
          <w:szCs w:val="28"/>
        </w:rPr>
      </w:pPr>
      <w:r w:rsidRPr="00FF4821">
        <w:rPr>
          <w:rFonts w:ascii="Times New Roman" w:hAnsi="Times New Roman" w:cs="Times New Roman"/>
          <w:b/>
          <w:sz w:val="28"/>
          <w:szCs w:val="28"/>
        </w:rPr>
        <w:t xml:space="preserve"> </w:t>
      </w:r>
      <w:r>
        <w:rPr>
          <w:noProof/>
          <w:lang w:eastAsia="en-GB"/>
        </w:rPr>
        <w:drawing>
          <wp:inline distT="0" distB="0" distL="0" distR="0" wp14:anchorId="6B6EC65A" wp14:editId="13BC63A2">
            <wp:extent cx="4019550" cy="881370"/>
            <wp:effectExtent l="0" t="0" r="0" b="0"/>
            <wp:docPr id="53" name="Рисунок 53" descr="Бемпедоевая кислота.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мпедоевая кислота.sv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46873" cy="887361"/>
                    </a:xfrm>
                    <a:prstGeom prst="rect">
                      <a:avLst/>
                    </a:prstGeom>
                    <a:noFill/>
                    <a:ln>
                      <a:noFill/>
                    </a:ln>
                  </pic:spPr>
                </pic:pic>
              </a:graphicData>
            </a:graphic>
          </wp:inline>
        </w:drawing>
      </w:r>
    </w:p>
    <w:p w:rsidR="00FF4821" w:rsidRPr="00FF4821" w:rsidRDefault="00FF4821" w:rsidP="00FF4821">
      <w:pPr>
        <w:spacing w:after="0" w:line="240" w:lineRule="auto"/>
        <w:ind w:firstLine="720"/>
        <w:jc w:val="both"/>
        <w:rPr>
          <w:rFonts w:ascii="Times New Roman" w:hAnsi="Times New Roman" w:cs="Times New Roman"/>
          <w:sz w:val="28"/>
          <w:szCs w:val="28"/>
        </w:rPr>
      </w:pPr>
      <w:proofErr w:type="spellStart"/>
      <w:r w:rsidRPr="00FF4821">
        <w:rPr>
          <w:rFonts w:ascii="Times New Roman" w:hAnsi="Times New Roman" w:cs="Times New Roman"/>
          <w:sz w:val="28"/>
          <w:szCs w:val="28"/>
        </w:rPr>
        <w:t>Bempedoic</w:t>
      </w:r>
      <w:proofErr w:type="spellEnd"/>
      <w:r w:rsidRPr="00FF4821">
        <w:rPr>
          <w:rFonts w:ascii="Times New Roman" w:hAnsi="Times New Roman" w:cs="Times New Roman"/>
          <w:sz w:val="28"/>
          <w:szCs w:val="28"/>
        </w:rPr>
        <w:t xml:space="preserve"> acid (</w:t>
      </w:r>
      <w:proofErr w:type="spellStart"/>
      <w:r w:rsidRPr="00FF4821">
        <w:rPr>
          <w:rFonts w:ascii="Times New Roman" w:hAnsi="Times New Roman" w:cs="Times New Roman"/>
          <w:sz w:val="28"/>
          <w:szCs w:val="28"/>
        </w:rPr>
        <w:t>Nexletol</w:t>
      </w:r>
      <w:proofErr w:type="spellEnd"/>
      <w:proofErr w:type="gramStart"/>
      <w:r w:rsidRPr="00FF4821">
        <w:rPr>
          <w:rFonts w:ascii="Times New Roman" w:hAnsi="Times New Roman" w:cs="Times New Roman"/>
          <w:sz w:val="28"/>
          <w:szCs w:val="28"/>
        </w:rPr>
        <w:t>),</w:t>
      </w:r>
      <w:proofErr w:type="gramEnd"/>
      <w:r w:rsidRPr="00FF4821">
        <w:rPr>
          <w:rFonts w:ascii="Times New Roman" w:hAnsi="Times New Roman" w:cs="Times New Roman"/>
          <w:sz w:val="28"/>
          <w:szCs w:val="28"/>
        </w:rPr>
        <w:t xml:space="preserve"> is a medicine for the treatment of hypercholesterolemia. In the US, </w:t>
      </w:r>
      <w:proofErr w:type="spellStart"/>
      <w:r w:rsidRPr="00FF4821">
        <w:rPr>
          <w:rFonts w:ascii="Times New Roman" w:hAnsi="Times New Roman" w:cs="Times New Roman"/>
          <w:sz w:val="28"/>
          <w:szCs w:val="28"/>
        </w:rPr>
        <w:t>bempedoic</w:t>
      </w:r>
      <w:proofErr w:type="spellEnd"/>
      <w:r w:rsidRPr="00FF4821">
        <w:rPr>
          <w:rFonts w:ascii="Times New Roman" w:hAnsi="Times New Roman" w:cs="Times New Roman"/>
          <w:sz w:val="28"/>
          <w:szCs w:val="28"/>
        </w:rPr>
        <w:t xml:space="preserve"> acid </w:t>
      </w:r>
      <w:proofErr w:type="gramStart"/>
      <w:r w:rsidRPr="00FF4821">
        <w:rPr>
          <w:rFonts w:ascii="Times New Roman" w:hAnsi="Times New Roman" w:cs="Times New Roman"/>
          <w:sz w:val="28"/>
          <w:szCs w:val="28"/>
        </w:rPr>
        <w:t>is indicated</w:t>
      </w:r>
      <w:proofErr w:type="gramEnd"/>
      <w:r w:rsidRPr="00FF4821">
        <w:rPr>
          <w:rFonts w:ascii="Times New Roman" w:hAnsi="Times New Roman" w:cs="Times New Roman"/>
          <w:sz w:val="28"/>
          <w:szCs w:val="28"/>
        </w:rPr>
        <w:t xml:space="preserve"> for the treatment of hypercholesterolemia in combination with diet and most tolerated statin therapy in adults with heterozygous familial hypercholesterolemia or with established atherosclerotic cardiovascular disease who require additional LDL cholesterol lowering.</w:t>
      </w:r>
    </w:p>
    <w:p w:rsidR="00071B4C" w:rsidRPr="00FF4821" w:rsidRDefault="00FF4821" w:rsidP="00FF4821">
      <w:pPr>
        <w:spacing w:after="0" w:line="240" w:lineRule="auto"/>
        <w:ind w:firstLine="720"/>
        <w:jc w:val="both"/>
        <w:rPr>
          <w:rFonts w:ascii="Times New Roman" w:hAnsi="Times New Roman" w:cs="Times New Roman"/>
          <w:sz w:val="28"/>
          <w:szCs w:val="28"/>
        </w:rPr>
      </w:pPr>
      <w:r w:rsidRPr="00FF4821">
        <w:rPr>
          <w:rFonts w:ascii="Times New Roman" w:hAnsi="Times New Roman" w:cs="Times New Roman"/>
          <w:sz w:val="28"/>
          <w:szCs w:val="28"/>
        </w:rPr>
        <w:t xml:space="preserve">In the European Union, </w:t>
      </w:r>
      <w:proofErr w:type="spellStart"/>
      <w:r w:rsidRPr="00FF4821">
        <w:rPr>
          <w:rFonts w:ascii="Times New Roman" w:hAnsi="Times New Roman" w:cs="Times New Roman"/>
          <w:sz w:val="28"/>
          <w:szCs w:val="28"/>
        </w:rPr>
        <w:t>bempedoic</w:t>
      </w:r>
      <w:proofErr w:type="spellEnd"/>
      <w:r w:rsidRPr="00FF4821">
        <w:rPr>
          <w:rFonts w:ascii="Times New Roman" w:hAnsi="Times New Roman" w:cs="Times New Roman"/>
          <w:sz w:val="28"/>
          <w:szCs w:val="28"/>
        </w:rPr>
        <w:t xml:space="preserve"> acid is indicated in adults with primary hypercholesterolemia (heterozygous familial and non-familial) or mixed </w:t>
      </w:r>
      <w:proofErr w:type="spellStart"/>
      <w:r w:rsidRPr="00FF4821">
        <w:rPr>
          <w:rFonts w:ascii="Times New Roman" w:hAnsi="Times New Roman" w:cs="Times New Roman"/>
          <w:sz w:val="28"/>
          <w:szCs w:val="28"/>
        </w:rPr>
        <w:t>dyslipidemia</w:t>
      </w:r>
      <w:proofErr w:type="spellEnd"/>
      <w:r w:rsidRPr="00FF4821">
        <w:rPr>
          <w:rFonts w:ascii="Times New Roman" w:hAnsi="Times New Roman" w:cs="Times New Roman"/>
          <w:sz w:val="28"/>
          <w:szCs w:val="28"/>
        </w:rPr>
        <w:t xml:space="preserve"> as an adjunct to diet in combination with statins or statins with other lipid-lowering drugs in patients unable to achieve target LDL-cholesterol levels. </w:t>
      </w:r>
      <w:proofErr w:type="gramStart"/>
      <w:r w:rsidRPr="00FF4821">
        <w:rPr>
          <w:rFonts w:ascii="Times New Roman" w:hAnsi="Times New Roman" w:cs="Times New Roman"/>
          <w:sz w:val="28"/>
          <w:szCs w:val="28"/>
        </w:rPr>
        <w:t>with</w:t>
      </w:r>
      <w:proofErr w:type="gramEnd"/>
      <w:r w:rsidRPr="00FF4821">
        <w:rPr>
          <w:rFonts w:ascii="Times New Roman" w:hAnsi="Times New Roman" w:cs="Times New Roman"/>
          <w:sz w:val="28"/>
          <w:szCs w:val="28"/>
        </w:rPr>
        <w:t xml:space="preserve"> the maximum tolerated dose of a statin; either alone or in combination with other lipid-lowering drugs in patients with statin intolerance or contraindications.</w:t>
      </w:r>
    </w:p>
    <w:sectPr w:rsidR="00071B4C" w:rsidRPr="00FF4821">
      <w:head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F90" w:rsidRDefault="00926F90" w:rsidP="00926F90">
      <w:pPr>
        <w:spacing w:after="0" w:line="240" w:lineRule="auto"/>
      </w:pPr>
      <w:r>
        <w:separator/>
      </w:r>
    </w:p>
  </w:endnote>
  <w:endnote w:type="continuationSeparator" w:id="0">
    <w:p w:rsidR="00926F90" w:rsidRDefault="00926F90" w:rsidP="0092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F90" w:rsidRDefault="00926F90" w:rsidP="00926F90">
      <w:pPr>
        <w:spacing w:after="0" w:line="240" w:lineRule="auto"/>
      </w:pPr>
      <w:r>
        <w:separator/>
      </w:r>
    </w:p>
  </w:footnote>
  <w:footnote w:type="continuationSeparator" w:id="0">
    <w:p w:rsidR="00926F90" w:rsidRDefault="00926F90" w:rsidP="00926F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138586"/>
      <w:docPartObj>
        <w:docPartGallery w:val="Page Numbers (Top of Page)"/>
        <w:docPartUnique/>
      </w:docPartObj>
    </w:sdtPr>
    <w:sdtContent>
      <w:p w:rsidR="00926F90" w:rsidRDefault="00926F90">
        <w:pPr>
          <w:pStyle w:val="a3"/>
          <w:jc w:val="right"/>
        </w:pPr>
        <w:r>
          <w:fldChar w:fldCharType="begin"/>
        </w:r>
        <w:r>
          <w:instrText>PAGE   \* MERGEFORMAT</w:instrText>
        </w:r>
        <w:r>
          <w:fldChar w:fldCharType="separate"/>
        </w:r>
        <w:r w:rsidRPr="00926F90">
          <w:rPr>
            <w:noProof/>
            <w:lang w:val="ru-RU"/>
          </w:rPr>
          <w:t>21</w:t>
        </w:r>
        <w:r>
          <w:fldChar w:fldCharType="end"/>
        </w:r>
      </w:p>
    </w:sdtContent>
  </w:sdt>
  <w:p w:rsidR="00926F90" w:rsidRDefault="00926F9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111"/>
    <w:rsid w:val="00006350"/>
    <w:rsid w:val="00071B4C"/>
    <w:rsid w:val="001C35B1"/>
    <w:rsid w:val="00236CFB"/>
    <w:rsid w:val="002E5111"/>
    <w:rsid w:val="002F574A"/>
    <w:rsid w:val="00305E4D"/>
    <w:rsid w:val="00420262"/>
    <w:rsid w:val="004B3807"/>
    <w:rsid w:val="004B7D0D"/>
    <w:rsid w:val="00725FC2"/>
    <w:rsid w:val="00772589"/>
    <w:rsid w:val="007D146B"/>
    <w:rsid w:val="008129C1"/>
    <w:rsid w:val="00843837"/>
    <w:rsid w:val="008B7255"/>
    <w:rsid w:val="00920B5F"/>
    <w:rsid w:val="00926F90"/>
    <w:rsid w:val="009D272D"/>
    <w:rsid w:val="00A21F5E"/>
    <w:rsid w:val="00B07885"/>
    <w:rsid w:val="00CF5D05"/>
    <w:rsid w:val="00DD2A96"/>
    <w:rsid w:val="00E018E5"/>
    <w:rsid w:val="00EC7654"/>
    <w:rsid w:val="00F35517"/>
    <w:rsid w:val="00F42D12"/>
    <w:rsid w:val="00F567B5"/>
    <w:rsid w:val="00FF4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49E8C8-F4D7-4C0C-8791-276188E0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A21F5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21F5E"/>
    <w:rPr>
      <w:rFonts w:ascii="Times New Roman" w:eastAsia="Times New Roman" w:hAnsi="Times New Roman" w:cs="Times New Roman"/>
      <w:b/>
      <w:bCs/>
      <w:sz w:val="36"/>
      <w:szCs w:val="36"/>
      <w:lang w:eastAsia="en-GB"/>
    </w:rPr>
  </w:style>
  <w:style w:type="character" w:customStyle="1" w:styleId="ztplmc">
    <w:name w:val="ztplmc"/>
    <w:basedOn w:val="a0"/>
    <w:rsid w:val="00A21F5E"/>
  </w:style>
  <w:style w:type="character" w:customStyle="1" w:styleId="rynqvb">
    <w:name w:val="rynqvb"/>
    <w:basedOn w:val="a0"/>
    <w:rsid w:val="00A21F5E"/>
  </w:style>
  <w:style w:type="paragraph" w:styleId="a3">
    <w:name w:val="header"/>
    <w:basedOn w:val="a"/>
    <w:link w:val="a4"/>
    <w:uiPriority w:val="99"/>
    <w:unhideWhenUsed/>
    <w:rsid w:val="00926F90"/>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926F90"/>
  </w:style>
  <w:style w:type="paragraph" w:styleId="a5">
    <w:name w:val="footer"/>
    <w:basedOn w:val="a"/>
    <w:link w:val="a6"/>
    <w:uiPriority w:val="99"/>
    <w:unhideWhenUsed/>
    <w:rsid w:val="00926F90"/>
    <w:pPr>
      <w:tabs>
        <w:tab w:val="center" w:pos="4513"/>
        <w:tab w:val="right" w:pos="9026"/>
      </w:tabs>
      <w:spacing w:after="0" w:line="240" w:lineRule="auto"/>
    </w:pPr>
  </w:style>
  <w:style w:type="character" w:customStyle="1" w:styleId="a6">
    <w:name w:val="Нижний колонтитул Знак"/>
    <w:basedOn w:val="a0"/>
    <w:link w:val="a5"/>
    <w:uiPriority w:val="99"/>
    <w:rsid w:val="00926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850985">
      <w:bodyDiv w:val="1"/>
      <w:marLeft w:val="0"/>
      <w:marRight w:val="0"/>
      <w:marTop w:val="0"/>
      <w:marBottom w:val="0"/>
      <w:divBdr>
        <w:top w:val="none" w:sz="0" w:space="0" w:color="auto"/>
        <w:left w:val="none" w:sz="0" w:space="0" w:color="auto"/>
        <w:bottom w:val="none" w:sz="0" w:space="0" w:color="auto"/>
        <w:right w:val="none" w:sz="0" w:space="0" w:color="auto"/>
      </w:divBdr>
      <w:divsChild>
        <w:div w:id="864368365">
          <w:marLeft w:val="0"/>
          <w:marRight w:val="0"/>
          <w:marTop w:val="0"/>
          <w:marBottom w:val="0"/>
          <w:divBdr>
            <w:top w:val="none" w:sz="0" w:space="0" w:color="auto"/>
            <w:left w:val="none" w:sz="0" w:space="0" w:color="auto"/>
            <w:bottom w:val="none" w:sz="0" w:space="0" w:color="auto"/>
            <w:right w:val="none" w:sz="0" w:space="0" w:color="auto"/>
          </w:divBdr>
          <w:divsChild>
            <w:div w:id="24793899">
              <w:marLeft w:val="0"/>
              <w:marRight w:val="0"/>
              <w:marTop w:val="0"/>
              <w:marBottom w:val="0"/>
              <w:divBdr>
                <w:top w:val="none" w:sz="0" w:space="0" w:color="auto"/>
                <w:left w:val="none" w:sz="0" w:space="0" w:color="auto"/>
                <w:bottom w:val="none" w:sz="0" w:space="0" w:color="auto"/>
                <w:right w:val="none" w:sz="0" w:space="0" w:color="auto"/>
              </w:divBdr>
            </w:div>
          </w:divsChild>
        </w:div>
        <w:div w:id="1287617504">
          <w:marLeft w:val="0"/>
          <w:marRight w:val="0"/>
          <w:marTop w:val="100"/>
          <w:marBottom w:val="0"/>
          <w:divBdr>
            <w:top w:val="none" w:sz="0" w:space="0" w:color="auto"/>
            <w:left w:val="none" w:sz="0" w:space="0" w:color="auto"/>
            <w:bottom w:val="none" w:sz="0" w:space="0" w:color="auto"/>
            <w:right w:val="none" w:sz="0" w:space="0" w:color="auto"/>
          </w:divBdr>
          <w:divsChild>
            <w:div w:id="67382564">
              <w:marLeft w:val="0"/>
              <w:marRight w:val="0"/>
              <w:marTop w:val="0"/>
              <w:marBottom w:val="0"/>
              <w:divBdr>
                <w:top w:val="none" w:sz="0" w:space="0" w:color="auto"/>
                <w:left w:val="none" w:sz="0" w:space="0" w:color="auto"/>
                <w:bottom w:val="none" w:sz="0" w:space="0" w:color="auto"/>
                <w:right w:val="none" w:sz="0" w:space="0" w:color="auto"/>
              </w:divBdr>
              <w:divsChild>
                <w:div w:id="627708819">
                  <w:marLeft w:val="0"/>
                  <w:marRight w:val="0"/>
                  <w:marTop w:val="0"/>
                  <w:marBottom w:val="0"/>
                  <w:divBdr>
                    <w:top w:val="none" w:sz="0" w:space="0" w:color="auto"/>
                    <w:left w:val="none" w:sz="0" w:space="0" w:color="auto"/>
                    <w:bottom w:val="none" w:sz="0" w:space="0" w:color="auto"/>
                    <w:right w:val="none" w:sz="0" w:space="0" w:color="auto"/>
                  </w:divBdr>
                  <w:divsChild>
                    <w:div w:id="1398014240">
                      <w:marLeft w:val="0"/>
                      <w:marRight w:val="0"/>
                      <w:marTop w:val="0"/>
                      <w:marBottom w:val="0"/>
                      <w:divBdr>
                        <w:top w:val="none" w:sz="0" w:space="0" w:color="auto"/>
                        <w:left w:val="none" w:sz="0" w:space="0" w:color="auto"/>
                        <w:bottom w:val="none" w:sz="0" w:space="0" w:color="auto"/>
                        <w:right w:val="none" w:sz="0" w:space="0" w:color="auto"/>
                      </w:divBdr>
                      <w:divsChild>
                        <w:div w:id="11781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431717">
          <w:marLeft w:val="0"/>
          <w:marRight w:val="0"/>
          <w:marTop w:val="0"/>
          <w:marBottom w:val="0"/>
          <w:divBdr>
            <w:top w:val="none" w:sz="0" w:space="0" w:color="auto"/>
            <w:left w:val="none" w:sz="0" w:space="0" w:color="auto"/>
            <w:bottom w:val="none" w:sz="0" w:space="0" w:color="auto"/>
            <w:right w:val="none" w:sz="0" w:space="0" w:color="auto"/>
          </w:divBdr>
          <w:divsChild>
            <w:div w:id="1382245684">
              <w:marLeft w:val="0"/>
              <w:marRight w:val="0"/>
              <w:marTop w:val="0"/>
              <w:marBottom w:val="0"/>
              <w:divBdr>
                <w:top w:val="none" w:sz="0" w:space="0" w:color="auto"/>
                <w:left w:val="none" w:sz="0" w:space="0" w:color="auto"/>
                <w:bottom w:val="none" w:sz="0" w:space="0" w:color="auto"/>
                <w:right w:val="none" w:sz="0" w:space="0" w:color="auto"/>
              </w:divBdr>
              <w:divsChild>
                <w:div w:id="1869289969">
                  <w:marLeft w:val="0"/>
                  <w:marRight w:val="0"/>
                  <w:marTop w:val="0"/>
                  <w:marBottom w:val="0"/>
                  <w:divBdr>
                    <w:top w:val="none" w:sz="0" w:space="0" w:color="auto"/>
                    <w:left w:val="none" w:sz="0" w:space="0" w:color="auto"/>
                    <w:bottom w:val="none" w:sz="0" w:space="0" w:color="auto"/>
                    <w:right w:val="none" w:sz="0" w:space="0" w:color="auto"/>
                  </w:divBdr>
                  <w:divsChild>
                    <w:div w:id="17083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11356">
      <w:bodyDiv w:val="1"/>
      <w:marLeft w:val="0"/>
      <w:marRight w:val="0"/>
      <w:marTop w:val="0"/>
      <w:marBottom w:val="0"/>
      <w:divBdr>
        <w:top w:val="none" w:sz="0" w:space="0" w:color="auto"/>
        <w:left w:val="none" w:sz="0" w:space="0" w:color="auto"/>
        <w:bottom w:val="none" w:sz="0" w:space="0" w:color="auto"/>
        <w:right w:val="none" w:sz="0" w:space="0" w:color="auto"/>
      </w:divBdr>
      <w:divsChild>
        <w:div w:id="816654355">
          <w:marLeft w:val="0"/>
          <w:marRight w:val="0"/>
          <w:marTop w:val="0"/>
          <w:marBottom w:val="0"/>
          <w:divBdr>
            <w:top w:val="none" w:sz="0" w:space="0" w:color="auto"/>
            <w:left w:val="none" w:sz="0" w:space="0" w:color="auto"/>
            <w:bottom w:val="none" w:sz="0" w:space="0" w:color="auto"/>
            <w:right w:val="none" w:sz="0" w:space="0" w:color="auto"/>
          </w:divBdr>
          <w:divsChild>
            <w:div w:id="550658716">
              <w:marLeft w:val="0"/>
              <w:marRight w:val="0"/>
              <w:marTop w:val="0"/>
              <w:marBottom w:val="0"/>
              <w:divBdr>
                <w:top w:val="none" w:sz="0" w:space="0" w:color="auto"/>
                <w:left w:val="none" w:sz="0" w:space="0" w:color="auto"/>
                <w:bottom w:val="none" w:sz="0" w:space="0" w:color="auto"/>
                <w:right w:val="none" w:sz="0" w:space="0" w:color="auto"/>
              </w:divBdr>
            </w:div>
          </w:divsChild>
        </w:div>
        <w:div w:id="631523097">
          <w:marLeft w:val="0"/>
          <w:marRight w:val="0"/>
          <w:marTop w:val="100"/>
          <w:marBottom w:val="0"/>
          <w:divBdr>
            <w:top w:val="none" w:sz="0" w:space="0" w:color="auto"/>
            <w:left w:val="none" w:sz="0" w:space="0" w:color="auto"/>
            <w:bottom w:val="none" w:sz="0" w:space="0" w:color="auto"/>
            <w:right w:val="none" w:sz="0" w:space="0" w:color="auto"/>
          </w:divBdr>
          <w:divsChild>
            <w:div w:id="2102800408">
              <w:marLeft w:val="0"/>
              <w:marRight w:val="0"/>
              <w:marTop w:val="0"/>
              <w:marBottom w:val="0"/>
              <w:divBdr>
                <w:top w:val="none" w:sz="0" w:space="0" w:color="auto"/>
                <w:left w:val="none" w:sz="0" w:space="0" w:color="auto"/>
                <w:bottom w:val="none" w:sz="0" w:space="0" w:color="auto"/>
                <w:right w:val="none" w:sz="0" w:space="0" w:color="auto"/>
              </w:divBdr>
              <w:divsChild>
                <w:div w:id="1582713928">
                  <w:marLeft w:val="0"/>
                  <w:marRight w:val="0"/>
                  <w:marTop w:val="0"/>
                  <w:marBottom w:val="0"/>
                  <w:divBdr>
                    <w:top w:val="none" w:sz="0" w:space="0" w:color="auto"/>
                    <w:left w:val="none" w:sz="0" w:space="0" w:color="auto"/>
                    <w:bottom w:val="none" w:sz="0" w:space="0" w:color="auto"/>
                    <w:right w:val="none" w:sz="0" w:space="0" w:color="auto"/>
                  </w:divBdr>
                  <w:divsChild>
                    <w:div w:id="1327048472">
                      <w:marLeft w:val="0"/>
                      <w:marRight w:val="0"/>
                      <w:marTop w:val="0"/>
                      <w:marBottom w:val="0"/>
                      <w:divBdr>
                        <w:top w:val="none" w:sz="0" w:space="0" w:color="auto"/>
                        <w:left w:val="none" w:sz="0" w:space="0" w:color="auto"/>
                        <w:bottom w:val="none" w:sz="0" w:space="0" w:color="auto"/>
                        <w:right w:val="none" w:sz="0" w:space="0" w:color="auto"/>
                      </w:divBdr>
                      <w:divsChild>
                        <w:div w:id="16469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548350">
          <w:marLeft w:val="0"/>
          <w:marRight w:val="0"/>
          <w:marTop w:val="0"/>
          <w:marBottom w:val="0"/>
          <w:divBdr>
            <w:top w:val="none" w:sz="0" w:space="0" w:color="auto"/>
            <w:left w:val="none" w:sz="0" w:space="0" w:color="auto"/>
            <w:bottom w:val="none" w:sz="0" w:space="0" w:color="auto"/>
            <w:right w:val="none" w:sz="0" w:space="0" w:color="auto"/>
          </w:divBdr>
          <w:divsChild>
            <w:div w:id="268127009">
              <w:marLeft w:val="0"/>
              <w:marRight w:val="0"/>
              <w:marTop w:val="0"/>
              <w:marBottom w:val="0"/>
              <w:divBdr>
                <w:top w:val="none" w:sz="0" w:space="0" w:color="auto"/>
                <w:left w:val="none" w:sz="0" w:space="0" w:color="auto"/>
                <w:bottom w:val="none" w:sz="0" w:space="0" w:color="auto"/>
                <w:right w:val="none" w:sz="0" w:space="0" w:color="auto"/>
              </w:divBdr>
              <w:divsChild>
                <w:div w:id="896475032">
                  <w:marLeft w:val="0"/>
                  <w:marRight w:val="0"/>
                  <w:marTop w:val="0"/>
                  <w:marBottom w:val="0"/>
                  <w:divBdr>
                    <w:top w:val="none" w:sz="0" w:space="0" w:color="auto"/>
                    <w:left w:val="none" w:sz="0" w:space="0" w:color="auto"/>
                    <w:bottom w:val="none" w:sz="0" w:space="0" w:color="auto"/>
                    <w:right w:val="none" w:sz="0" w:space="0" w:color="auto"/>
                  </w:divBdr>
                  <w:divsChild>
                    <w:div w:id="6779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gif"/><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eader" Target="header1.xml"/><Relationship Id="rId5" Type="http://schemas.openxmlformats.org/officeDocument/2006/relationships/endnotes" Target="endnotes.xml"/><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gif"/><Relationship Id="rId35" Type="http://schemas.openxmlformats.org/officeDocument/2006/relationships/image" Target="media/image30.png"/><Relationship Id="rId43" Type="http://schemas.openxmlformats.org/officeDocument/2006/relationships/image" Target="media/image38.gif"/><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32</Pages>
  <Words>7385</Words>
  <Characters>42101</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5</cp:revision>
  <dcterms:created xsi:type="dcterms:W3CDTF">2022-11-30T09:54:00Z</dcterms:created>
  <dcterms:modified xsi:type="dcterms:W3CDTF">2022-11-30T10:58:00Z</dcterms:modified>
</cp:coreProperties>
</file>